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40149" w:rsidRPr="00E40149" w:rsidTr="00E40149">
        <w:tc>
          <w:tcPr>
            <w:tcW w:w="4244" w:type="dxa"/>
            <w:vAlign w:val="center"/>
          </w:tcPr>
          <w:p w:rsidR="00E40149" w:rsidRPr="00E40149" w:rsidRDefault="00E40149" w:rsidP="00E40149">
            <w:pPr>
              <w:pStyle w:val="1"/>
              <w:tabs>
                <w:tab w:val="left" w:pos="0"/>
              </w:tabs>
              <w:ind w:right="-117"/>
              <w:rPr>
                <w:rFonts w:cs="Times New Roman"/>
                <w:sz w:val="30"/>
                <w:szCs w:val="30"/>
              </w:rPr>
            </w:pPr>
            <w:r w:rsidRPr="00E40149">
              <w:rPr>
                <w:rFonts w:cs="Times New Roman"/>
                <w:sz w:val="30"/>
                <w:szCs w:val="30"/>
              </w:rPr>
              <w:t>Администрация муниципального образования</w:t>
            </w:r>
          </w:p>
          <w:p w:rsidR="00E40149" w:rsidRDefault="00E40149" w:rsidP="00E40149">
            <w:pPr>
              <w:spacing w:after="0"/>
              <w:ind w:right="-11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0149">
              <w:rPr>
                <w:rFonts w:ascii="Times New Roman" w:hAnsi="Times New Roman" w:cs="Times New Roman"/>
                <w:b/>
                <w:sz w:val="30"/>
                <w:szCs w:val="30"/>
              </w:rPr>
              <w:t>«Якшур-Бодьинский район»</w:t>
            </w:r>
          </w:p>
          <w:p w:rsidR="00E40149" w:rsidRPr="00E40149" w:rsidRDefault="00E40149" w:rsidP="00E40149">
            <w:pPr>
              <w:spacing w:after="0"/>
              <w:ind w:right="-11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40149" w:rsidRPr="00E40149" w:rsidRDefault="00E40149" w:rsidP="00E40149">
            <w:pPr>
              <w:snapToGrid w:val="0"/>
              <w:spacing w:after="0" w:line="9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0149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69850</wp:posOffset>
                  </wp:positionV>
                  <wp:extent cx="953770" cy="1026795"/>
                  <wp:effectExtent l="0" t="0" r="0" b="0"/>
                  <wp:wrapTight wrapText="bothSides">
                    <wp:wrapPolygon edited="0">
                      <wp:start x="0" y="0"/>
                      <wp:lineTo x="0" y="21239"/>
                      <wp:lineTo x="21140" y="21239"/>
                      <wp:lineTo x="21140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26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7" w:type="dxa"/>
            <w:vAlign w:val="center"/>
          </w:tcPr>
          <w:p w:rsidR="00E40149" w:rsidRPr="00E40149" w:rsidRDefault="00E40149" w:rsidP="00E40149">
            <w:pPr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0149" w:rsidRPr="00E40149" w:rsidRDefault="00E40149" w:rsidP="00E40149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01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«Якшур-Бодья </w:t>
            </w:r>
            <w:proofErr w:type="spellStart"/>
            <w:r w:rsidRPr="00E40149">
              <w:rPr>
                <w:rFonts w:ascii="Times New Roman" w:hAnsi="Times New Roman" w:cs="Times New Roman"/>
                <w:b/>
                <w:sz w:val="30"/>
                <w:szCs w:val="30"/>
              </w:rPr>
              <w:t>ёрос</w:t>
            </w:r>
            <w:proofErr w:type="spellEnd"/>
            <w:r w:rsidRPr="00E40149">
              <w:rPr>
                <w:rFonts w:ascii="Times New Roman" w:hAnsi="Times New Roman" w:cs="Times New Roman"/>
                <w:b/>
                <w:sz w:val="30"/>
                <w:szCs w:val="30"/>
              </w:rPr>
              <w:t>» муници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пал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Администрациез</w:t>
            </w:r>
            <w:proofErr w:type="spellEnd"/>
          </w:p>
        </w:tc>
      </w:tr>
    </w:tbl>
    <w:p w:rsidR="00E40149" w:rsidRPr="00E40149" w:rsidRDefault="00E40149" w:rsidP="00E40149">
      <w:pPr>
        <w:spacing w:after="0"/>
        <w:rPr>
          <w:rFonts w:ascii="Times New Roman" w:hAnsi="Times New Roman" w:cs="Times New Roman"/>
        </w:rPr>
      </w:pPr>
    </w:p>
    <w:p w:rsidR="00E40149" w:rsidRPr="00E40149" w:rsidRDefault="00E40149" w:rsidP="00E40149">
      <w:pPr>
        <w:spacing w:after="0"/>
        <w:rPr>
          <w:rFonts w:ascii="Times New Roman" w:hAnsi="Times New Roman" w:cs="Times New Roman"/>
        </w:rPr>
      </w:pPr>
    </w:p>
    <w:p w:rsidR="00E40149" w:rsidRPr="00E40149" w:rsidRDefault="00E40149" w:rsidP="00E40149">
      <w:pPr>
        <w:pStyle w:val="affff0"/>
        <w:rPr>
          <w:sz w:val="44"/>
          <w:szCs w:val="44"/>
        </w:rPr>
      </w:pPr>
      <w:proofErr w:type="gramStart"/>
      <w:r w:rsidRPr="00E40149">
        <w:rPr>
          <w:sz w:val="44"/>
          <w:szCs w:val="44"/>
        </w:rPr>
        <w:t>П</w:t>
      </w:r>
      <w:proofErr w:type="gramEnd"/>
      <w:r w:rsidRPr="00E40149">
        <w:rPr>
          <w:sz w:val="44"/>
          <w:szCs w:val="44"/>
        </w:rPr>
        <w:t xml:space="preserve"> О С Т А Н О В Л Е Н И Е</w:t>
      </w:r>
    </w:p>
    <w:p w:rsidR="00E40149" w:rsidRPr="00E40149" w:rsidRDefault="00E40149" w:rsidP="00E4014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40149" w:rsidRPr="00E40149" w:rsidRDefault="00E40149" w:rsidP="00E401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149">
        <w:rPr>
          <w:rFonts w:ascii="Times New Roman" w:hAnsi="Times New Roman" w:cs="Times New Roman"/>
          <w:b/>
          <w:bCs/>
          <w:sz w:val="28"/>
          <w:szCs w:val="28"/>
        </w:rPr>
        <w:t>от  «</w:t>
      </w:r>
      <w:r w:rsidR="00F3332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4014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E40149">
        <w:rPr>
          <w:rFonts w:ascii="Times New Roman" w:hAnsi="Times New Roman" w:cs="Times New Roman"/>
          <w:b/>
          <w:bCs/>
          <w:sz w:val="28"/>
          <w:szCs w:val="28"/>
        </w:rPr>
        <w:t xml:space="preserve">ября  2014 года                                                         № </w:t>
      </w:r>
      <w:r w:rsidR="00F3332B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A934ED" w:rsidRDefault="00A934ED" w:rsidP="00E401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49" w:rsidRDefault="00E40149" w:rsidP="00E401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014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40149">
        <w:rPr>
          <w:rFonts w:ascii="Times New Roman" w:hAnsi="Times New Roman" w:cs="Times New Roman"/>
          <w:b/>
          <w:bCs/>
          <w:sz w:val="28"/>
          <w:szCs w:val="28"/>
        </w:rPr>
        <w:t>. Якшур-Бодья</w:t>
      </w:r>
    </w:p>
    <w:p w:rsidR="00E40149" w:rsidRDefault="00E40149" w:rsidP="00A934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4ED" w:rsidRPr="00F3332B" w:rsidRDefault="00F3332B" w:rsidP="00A93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2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аттестации кандидатов на должность руководителя и руководителей муниципальных 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p w:rsidR="00F3332B" w:rsidRPr="00F3332B" w:rsidRDefault="00F3332B" w:rsidP="00A934E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32B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образования «Якшур-Бодьинский район» от 30.04.2015 № 614</w:t>
      </w:r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F51DA2" w:rsidRDefault="00F51DA2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15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 29.12.2012  №  273-ФЗ  «Об образовании  в  Российской   Федерации»,   постановлением   Правительства Российской  Федерации   от  08.08.2013  №  678  «Об   утверждении   номенклатуры должностей  педагогических  работников  организаций,  осуществляющих образовательную   деятельность,   должностей   руководителей   образовательных организаций»,   приказом   Министерства   здравоохранения   и  социального развития   Российской   Федерации   от  26.08.2010</w:t>
      </w:r>
      <w:r w:rsidR="003120DE">
        <w:rPr>
          <w:rFonts w:ascii="Times New Roman" w:hAnsi="Times New Roman" w:cs="Times New Roman"/>
          <w:sz w:val="28"/>
          <w:szCs w:val="28"/>
        </w:rPr>
        <w:t xml:space="preserve"> г.</w:t>
      </w:r>
      <w:r w:rsidRPr="00DF5F52">
        <w:rPr>
          <w:rFonts w:ascii="Times New Roman" w:hAnsi="Times New Roman" w:cs="Times New Roman"/>
          <w:sz w:val="28"/>
          <w:szCs w:val="28"/>
        </w:rPr>
        <w:t xml:space="preserve">  №761н  «Об  утверждении Единого  квалификационного  справочника  должностей  руководителей, специалистов  и  служащих,  раздел  «Квалификационные  характеристики должностей  работников  образования»</w:t>
      </w:r>
      <w:r w:rsidR="00DF5F52">
        <w:rPr>
          <w:rFonts w:ascii="Times New Roman" w:hAnsi="Times New Roman" w:cs="Times New Roman"/>
          <w:sz w:val="28"/>
          <w:szCs w:val="28"/>
        </w:rPr>
        <w:t>,</w:t>
      </w:r>
      <w:r w:rsidRPr="00DF5F52">
        <w:rPr>
          <w:rFonts w:ascii="Times New Roman" w:hAnsi="Times New Roman" w:cs="Times New Roman"/>
          <w:sz w:val="28"/>
          <w:szCs w:val="28"/>
        </w:rPr>
        <w:t xml:space="preserve">  а  также </w:t>
      </w:r>
      <w:r w:rsidR="00D1515F">
        <w:rPr>
          <w:rFonts w:ascii="Times New Roman" w:hAnsi="Times New Roman" w:cs="Times New Roman"/>
          <w:sz w:val="28"/>
          <w:szCs w:val="28"/>
        </w:rPr>
        <w:t>в целях</w:t>
      </w:r>
      <w:r w:rsidRPr="00DF5F52">
        <w:rPr>
          <w:rFonts w:ascii="Times New Roman" w:hAnsi="Times New Roman" w:cs="Times New Roman"/>
          <w:sz w:val="28"/>
          <w:szCs w:val="28"/>
        </w:rPr>
        <w:t xml:space="preserve"> повышения  ответственности</w:t>
      </w:r>
      <w:r w:rsidR="00DF5F52">
        <w:rPr>
          <w:rFonts w:ascii="Times New Roman" w:hAnsi="Times New Roman" w:cs="Times New Roman"/>
          <w:sz w:val="28"/>
          <w:szCs w:val="28"/>
        </w:rPr>
        <w:t xml:space="preserve"> </w:t>
      </w:r>
      <w:r w:rsidRPr="00DF5F52">
        <w:rPr>
          <w:rFonts w:ascii="Times New Roman" w:hAnsi="Times New Roman" w:cs="Times New Roman"/>
          <w:sz w:val="28"/>
          <w:szCs w:val="28"/>
        </w:rPr>
        <w:t>руководителей  за  реализацию  кадровой  политики  в  образовательных учреждениях</w:t>
      </w:r>
      <w:r w:rsidR="00DF5F52">
        <w:rPr>
          <w:rFonts w:ascii="Times New Roman" w:hAnsi="Times New Roman" w:cs="Times New Roman"/>
          <w:sz w:val="28"/>
          <w:szCs w:val="28"/>
        </w:rPr>
        <w:t xml:space="preserve"> </w:t>
      </w:r>
      <w:r w:rsidR="00DF5F52">
        <w:rPr>
          <w:rFonts w:ascii="Times New Roman" w:hAnsi="Times New Roman" w:cs="Times New Roman"/>
          <w:b/>
          <w:sz w:val="28"/>
          <w:szCs w:val="28"/>
          <w:u w:val="single"/>
        </w:rPr>
        <w:t>ПОСТАНОВЛЯЮ</w:t>
      </w:r>
      <w:r w:rsidRPr="00DF5F52">
        <w:rPr>
          <w:rFonts w:ascii="Times New Roman" w:hAnsi="Times New Roman" w:cs="Times New Roman"/>
          <w:sz w:val="28"/>
          <w:szCs w:val="28"/>
        </w:rPr>
        <w:t>:</w:t>
      </w:r>
    </w:p>
    <w:p w:rsidR="00DF5F52" w:rsidRPr="00DF5F52" w:rsidRDefault="00DF5F52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аттестации руководителей  муниципальных  образовательных </w:t>
      </w:r>
      <w:r w:rsidR="00DF5F52">
        <w:rPr>
          <w:rFonts w:ascii="Times New Roman" w:hAnsi="Times New Roman" w:cs="Times New Roman"/>
          <w:sz w:val="28"/>
          <w:szCs w:val="28"/>
        </w:rPr>
        <w:t>организаций</w:t>
      </w:r>
      <w:r w:rsidR="00E40149">
        <w:rPr>
          <w:rFonts w:ascii="Times New Roman" w:hAnsi="Times New Roman" w:cs="Times New Roman"/>
          <w:sz w:val="28"/>
          <w:szCs w:val="28"/>
        </w:rPr>
        <w:t xml:space="preserve">, </w:t>
      </w:r>
      <w:r w:rsidR="00E40149" w:rsidRPr="00E40149">
        <w:rPr>
          <w:rFonts w:ascii="Times New Roman" w:hAnsi="Times New Roman" w:cs="Times New Roman"/>
          <w:sz w:val="28"/>
          <w:szCs w:val="28"/>
        </w:rPr>
        <w:t>подведомственных Управлению народного образования Администрации муниципального образования «Якшур-Бодьинский район»</w:t>
      </w:r>
      <w:r w:rsidRPr="00DF5F52">
        <w:rPr>
          <w:rFonts w:ascii="Times New Roman" w:hAnsi="Times New Roman" w:cs="Times New Roman"/>
          <w:sz w:val="28"/>
          <w:szCs w:val="28"/>
        </w:rPr>
        <w:t xml:space="preserve"> (</w:t>
      </w:r>
      <w:r w:rsidR="00E40149">
        <w:rPr>
          <w:rFonts w:ascii="Times New Roman" w:hAnsi="Times New Roman" w:cs="Times New Roman"/>
          <w:sz w:val="28"/>
          <w:szCs w:val="28"/>
        </w:rPr>
        <w:t>п</w:t>
      </w:r>
      <w:r w:rsidRPr="00DF5F52">
        <w:rPr>
          <w:rFonts w:ascii="Times New Roman" w:hAnsi="Times New Roman" w:cs="Times New Roman"/>
          <w:sz w:val="28"/>
          <w:szCs w:val="28"/>
        </w:rPr>
        <w:t>рил</w:t>
      </w:r>
      <w:r w:rsidR="00E40149">
        <w:rPr>
          <w:rFonts w:ascii="Times New Roman" w:hAnsi="Times New Roman" w:cs="Times New Roman"/>
          <w:sz w:val="28"/>
          <w:szCs w:val="28"/>
        </w:rPr>
        <w:t>ожение № 1</w:t>
      </w:r>
      <w:r w:rsidRPr="00DF5F52">
        <w:rPr>
          <w:rFonts w:ascii="Times New Roman" w:hAnsi="Times New Roman" w:cs="Times New Roman"/>
          <w:sz w:val="28"/>
          <w:szCs w:val="28"/>
        </w:rPr>
        <w:t>).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2. Установить, что квалификационные категории, присвоенные руководителям муниципальных  образовательных  </w:t>
      </w:r>
      <w:r w:rsidR="00DF5F52">
        <w:rPr>
          <w:rFonts w:ascii="Times New Roman" w:hAnsi="Times New Roman" w:cs="Times New Roman"/>
          <w:sz w:val="28"/>
          <w:szCs w:val="28"/>
        </w:rPr>
        <w:t>организаций</w:t>
      </w:r>
      <w:r w:rsidRPr="00DF5F52">
        <w:rPr>
          <w:rFonts w:ascii="Times New Roman" w:hAnsi="Times New Roman" w:cs="Times New Roman"/>
          <w:sz w:val="28"/>
          <w:szCs w:val="28"/>
        </w:rPr>
        <w:t xml:space="preserve">  до  введения  в действие  Положения  о  порядке  аттестации  руководителей  </w:t>
      </w:r>
      <w:r w:rsidRPr="00DF5F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  образовательных  </w:t>
      </w:r>
      <w:r w:rsidR="00DF5F52">
        <w:rPr>
          <w:rFonts w:ascii="Times New Roman" w:hAnsi="Times New Roman" w:cs="Times New Roman"/>
          <w:sz w:val="28"/>
          <w:szCs w:val="28"/>
        </w:rPr>
        <w:t>организац</w:t>
      </w:r>
      <w:r w:rsidRPr="00DF5F52">
        <w:rPr>
          <w:rFonts w:ascii="Times New Roman" w:hAnsi="Times New Roman" w:cs="Times New Roman"/>
          <w:sz w:val="28"/>
          <w:szCs w:val="28"/>
        </w:rPr>
        <w:t>ий  (далее  -  Положение),  сохраняются  в течение срока, на который они были присвоены.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3.  Определить,  что  действие  Положения  распространяется  на  руководителей муниципальных  образовательных  </w:t>
      </w:r>
      <w:r w:rsidR="00DF5F52">
        <w:rPr>
          <w:rFonts w:ascii="Times New Roman" w:hAnsi="Times New Roman" w:cs="Times New Roman"/>
          <w:sz w:val="28"/>
          <w:szCs w:val="28"/>
        </w:rPr>
        <w:t>организаций</w:t>
      </w:r>
      <w:r w:rsidRPr="00DF5F52">
        <w:rPr>
          <w:rFonts w:ascii="Times New Roman" w:hAnsi="Times New Roman" w:cs="Times New Roman"/>
          <w:sz w:val="28"/>
          <w:szCs w:val="28"/>
        </w:rPr>
        <w:t xml:space="preserve">,  занимающих должности,  отнесенные  к  профессиональной  квалификационной  группе должностей  "руководители",  в  соответствии  с  разделом  "Квалификационные характеристики  должностей  работников  образования"  Единого квалификационного  справочника  должностей  руководителей,  специалистов  и служащих,  утвержденного  Приказом  Министерства  здравоохранения  и социального  развития  Российской  Федерации  от  26  августа  2010  г.  №  761н,   постановлением   Правительства Российской  Федерации   от  08.08.2013  №  678  «Об   утверждении   номенклатуры должностей  педагогических  работников  организаций,  осуществляющих образовательную   деятельность,   должностей   руководителей   образовательных </w:t>
      </w:r>
      <w:r w:rsidR="00DF5F52">
        <w:rPr>
          <w:rFonts w:ascii="Times New Roman" w:hAnsi="Times New Roman" w:cs="Times New Roman"/>
          <w:sz w:val="28"/>
          <w:szCs w:val="28"/>
        </w:rPr>
        <w:t>организаций».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4.  Считать  утратившим  силу  </w:t>
      </w:r>
      <w:r w:rsidR="00DF5F52">
        <w:rPr>
          <w:rFonts w:ascii="Times New Roman" w:hAnsi="Times New Roman" w:cs="Times New Roman"/>
          <w:sz w:val="28"/>
          <w:szCs w:val="28"/>
        </w:rPr>
        <w:t>Постановление Администрации МО «Якшур-Бодьинский район» от 13 мая 2011 года № 832</w:t>
      </w:r>
      <w:r w:rsidRPr="00DF5F52">
        <w:rPr>
          <w:rFonts w:ascii="Times New Roman" w:hAnsi="Times New Roman" w:cs="Times New Roman"/>
          <w:sz w:val="28"/>
          <w:szCs w:val="28"/>
        </w:rPr>
        <w:t xml:space="preserve">  «О порядке аттестации руковод</w:t>
      </w:r>
      <w:r w:rsidR="00DF5F52">
        <w:rPr>
          <w:rFonts w:ascii="Times New Roman" w:hAnsi="Times New Roman" w:cs="Times New Roman"/>
          <w:sz w:val="28"/>
          <w:szCs w:val="28"/>
        </w:rPr>
        <w:t xml:space="preserve">ящих работников </w:t>
      </w:r>
      <w:r w:rsidRPr="00DF5F52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41070D">
        <w:rPr>
          <w:rFonts w:ascii="Times New Roman" w:hAnsi="Times New Roman" w:cs="Times New Roman"/>
          <w:sz w:val="28"/>
          <w:szCs w:val="28"/>
        </w:rPr>
        <w:t>организаций</w:t>
      </w:r>
      <w:r w:rsidRPr="00DF5F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3E15" w:rsidRDefault="00DF5F52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E15" w:rsidRPr="00DF5F5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01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40149">
        <w:rPr>
          <w:rFonts w:ascii="Times New Roman" w:hAnsi="Times New Roman" w:cs="Times New Roman"/>
          <w:sz w:val="28"/>
          <w:szCs w:val="28"/>
        </w:rPr>
        <w:t xml:space="preserve"> </w:t>
      </w:r>
      <w:r w:rsidR="00AE3E15" w:rsidRPr="00DF5F52">
        <w:rPr>
          <w:rFonts w:ascii="Times New Roman" w:hAnsi="Times New Roman" w:cs="Times New Roman"/>
          <w:sz w:val="28"/>
          <w:szCs w:val="28"/>
        </w:rPr>
        <w:t>исполнени</w:t>
      </w:r>
      <w:r w:rsidR="00E40149">
        <w:rPr>
          <w:rFonts w:ascii="Times New Roman" w:hAnsi="Times New Roman" w:cs="Times New Roman"/>
          <w:sz w:val="28"/>
          <w:szCs w:val="28"/>
        </w:rPr>
        <w:t>ем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E40149">
        <w:rPr>
          <w:rFonts w:ascii="Times New Roman" w:hAnsi="Times New Roman" w:cs="Times New Roman"/>
          <w:sz w:val="28"/>
          <w:szCs w:val="28"/>
        </w:rPr>
        <w:t>постановления возложить на начальника Управления народного образования Шаляпина Григория Александровича</w:t>
      </w:r>
      <w:r w:rsidR="00AE3E15" w:rsidRPr="00DF5F52">
        <w:rPr>
          <w:rFonts w:ascii="Times New Roman" w:hAnsi="Times New Roman" w:cs="Times New Roman"/>
          <w:sz w:val="28"/>
          <w:szCs w:val="28"/>
        </w:rPr>
        <w:t>.</w:t>
      </w:r>
    </w:p>
    <w:p w:rsidR="00E40149" w:rsidRDefault="00E40149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149" w:rsidRDefault="00E40149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4ED" w:rsidRDefault="00A934ED" w:rsidP="00E40149">
      <w:pPr>
        <w:pStyle w:val="2"/>
        <w:keepNext/>
        <w:widowControl/>
        <w:numPr>
          <w:ilvl w:val="1"/>
          <w:numId w:val="2"/>
        </w:numPr>
        <w:tabs>
          <w:tab w:val="left" w:pos="0"/>
        </w:tabs>
        <w:suppressAutoHyphens/>
        <w:autoSpaceDE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40149" w:rsidRPr="00E40149" w:rsidRDefault="00E40149" w:rsidP="00E40149">
      <w:pPr>
        <w:pStyle w:val="2"/>
        <w:keepNext/>
        <w:widowControl/>
        <w:numPr>
          <w:ilvl w:val="1"/>
          <w:numId w:val="2"/>
        </w:numPr>
        <w:tabs>
          <w:tab w:val="left" w:pos="0"/>
        </w:tabs>
        <w:suppressAutoHyphens/>
        <w:autoSpaceDE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E40149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 w:rsidRPr="00E40149">
        <w:rPr>
          <w:rFonts w:ascii="Times New Roman" w:hAnsi="Times New Roman" w:cs="Times New Roman"/>
          <w:color w:val="auto"/>
          <w:sz w:val="28"/>
          <w:szCs w:val="28"/>
        </w:rPr>
        <w:t>А.В.Леконцев</w:t>
      </w:r>
      <w:proofErr w:type="spellEnd"/>
    </w:p>
    <w:p w:rsidR="00E40149" w:rsidRPr="00E40149" w:rsidRDefault="00E40149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4ED" w:rsidRDefault="00A934ED" w:rsidP="00A934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Н.Ю.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Фарзуллаева</w:t>
      </w:r>
      <w:proofErr w:type="spellEnd"/>
    </w:p>
    <w:p w:rsidR="00DF5F52" w:rsidRDefault="00A9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8(34162)4-11-92</w:t>
      </w:r>
      <w:r w:rsidR="00DF5F52">
        <w:rPr>
          <w:rFonts w:ascii="Times New Roman" w:hAnsi="Times New Roman" w:cs="Times New Roman"/>
          <w:sz w:val="28"/>
          <w:szCs w:val="28"/>
        </w:rPr>
        <w:br w:type="page"/>
      </w:r>
    </w:p>
    <w:p w:rsidR="00E40149" w:rsidRPr="00E40149" w:rsidRDefault="00E40149" w:rsidP="00E40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149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149"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  <w:r w:rsidRPr="00E40149">
        <w:rPr>
          <w:rFonts w:ascii="Times New Roman" w:hAnsi="Times New Roman" w:cs="Times New Roman"/>
          <w:sz w:val="28"/>
          <w:szCs w:val="28"/>
        </w:rPr>
        <w:br/>
        <w:t>Администрации МО «Якшур-Бодьинский район»</w:t>
      </w:r>
    </w:p>
    <w:p w:rsidR="00E40149" w:rsidRPr="00E40149" w:rsidRDefault="00E40149" w:rsidP="00E40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149">
        <w:rPr>
          <w:rFonts w:ascii="Times New Roman" w:hAnsi="Times New Roman" w:cs="Times New Roman"/>
          <w:sz w:val="28"/>
          <w:szCs w:val="28"/>
        </w:rPr>
        <w:t xml:space="preserve">№____от «____»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E40149">
        <w:rPr>
          <w:rFonts w:ascii="Times New Roman" w:hAnsi="Times New Roman" w:cs="Times New Roman"/>
          <w:sz w:val="28"/>
          <w:szCs w:val="28"/>
        </w:rPr>
        <w:t>ября 2014 г.</w:t>
      </w:r>
    </w:p>
    <w:p w:rsidR="00DF5F52" w:rsidRPr="00DF5F52" w:rsidRDefault="00DF5F52" w:rsidP="00DF5F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3E15" w:rsidRPr="005F05AB" w:rsidRDefault="005F05AB" w:rsidP="00DF5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AB">
        <w:rPr>
          <w:rFonts w:ascii="Times New Roman" w:hAnsi="Times New Roman"/>
          <w:b/>
          <w:sz w:val="28"/>
          <w:szCs w:val="28"/>
        </w:rPr>
        <w:t>Положение о порядке аттестации кандидатов на должность руководителя и руководителей муниципальных образовательных организаций, подведомственных Управлению народного образования Администрации муниципального образования «Якшур-Бодьинский район» (далее – Положение)</w:t>
      </w:r>
      <w:r w:rsidR="003120DE" w:rsidRPr="005F05AB">
        <w:rPr>
          <w:rFonts w:ascii="Times New Roman" w:hAnsi="Times New Roman" w:cs="Times New Roman"/>
          <w:b/>
          <w:sz w:val="28"/>
          <w:szCs w:val="28"/>
        </w:rPr>
        <w:br/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DF5F52">
        <w:rPr>
          <w:rFonts w:ascii="Times New Roman" w:hAnsi="Times New Roman" w:cs="Times New Roman"/>
          <w:sz w:val="28"/>
          <w:szCs w:val="28"/>
        </w:rPr>
        <w:t>Настоящее  Положение  разработано в соответствии с Федеральным законом от  29.12.2012 №273-ФЗ «Об образовании  в  Российской   Федерации»,   постановлением   Правительства Российской  Федерации   от  08.08.2013  №678  «Об   утверждении   номенклатуры должностей  педагогических  работников  организаций,  осуществляющих образовательную   деятельность,   должностей   руководителей   образовательных организаций»,   приказом   Министерства   здравоохранения   и  социального развития   Российской   Федерации   от  26.08.2010  №761н  «Об  утверждении Единого  квалификационного  справочника  должностей  руководителей, специалистов  и  служащих,  раздел  «Квалификационные</w:t>
      </w:r>
      <w:proofErr w:type="gramEnd"/>
      <w:r w:rsidRPr="00DF5F52">
        <w:rPr>
          <w:rFonts w:ascii="Times New Roman" w:hAnsi="Times New Roman" w:cs="Times New Roman"/>
          <w:sz w:val="28"/>
          <w:szCs w:val="28"/>
        </w:rPr>
        <w:t xml:space="preserve">  характеристики должностей работников образования».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2. Положение  определяет  правила  проведения  аттестации  руководителей муниципальных    образовательных  </w:t>
      </w:r>
      <w:r w:rsidR="0041070D">
        <w:rPr>
          <w:rFonts w:ascii="Times New Roman" w:hAnsi="Times New Roman" w:cs="Times New Roman"/>
          <w:sz w:val="28"/>
          <w:szCs w:val="28"/>
        </w:rPr>
        <w:t>организаций</w:t>
      </w:r>
      <w:r w:rsidRPr="00DF5F52">
        <w:rPr>
          <w:rFonts w:ascii="Times New Roman" w:hAnsi="Times New Roman" w:cs="Times New Roman"/>
          <w:sz w:val="28"/>
          <w:szCs w:val="28"/>
        </w:rPr>
        <w:t xml:space="preserve">  (далее  -  руководитель образовательного  учреждения).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3.  Аттестация  проводится  в  целях  объективной  оценки  качества  и результативности деятельности руководителей  образовательных  </w:t>
      </w:r>
      <w:r w:rsidR="0041070D">
        <w:rPr>
          <w:rFonts w:ascii="Times New Roman" w:hAnsi="Times New Roman" w:cs="Times New Roman"/>
          <w:sz w:val="28"/>
          <w:szCs w:val="28"/>
        </w:rPr>
        <w:t>организаций</w:t>
      </w:r>
      <w:r w:rsidRPr="00DF5F52">
        <w:rPr>
          <w:rFonts w:ascii="Times New Roman" w:hAnsi="Times New Roman" w:cs="Times New Roman"/>
          <w:sz w:val="28"/>
          <w:szCs w:val="28"/>
        </w:rPr>
        <w:t xml:space="preserve">  и установления  их  соответствия  занимаемой  должности;  оказания  содействия  в повышении  эффективности  работы  образовательно</w:t>
      </w:r>
      <w:r w:rsidR="0041070D">
        <w:rPr>
          <w:rFonts w:ascii="Times New Roman" w:hAnsi="Times New Roman" w:cs="Times New Roman"/>
          <w:sz w:val="28"/>
          <w:szCs w:val="28"/>
        </w:rPr>
        <w:t>й</w:t>
      </w:r>
      <w:r w:rsidRPr="00DF5F52">
        <w:rPr>
          <w:rFonts w:ascii="Times New Roman" w:hAnsi="Times New Roman" w:cs="Times New Roman"/>
          <w:sz w:val="28"/>
          <w:szCs w:val="28"/>
        </w:rPr>
        <w:t xml:space="preserve">  </w:t>
      </w:r>
      <w:r w:rsidR="0041070D">
        <w:rPr>
          <w:rFonts w:ascii="Times New Roman" w:hAnsi="Times New Roman" w:cs="Times New Roman"/>
          <w:sz w:val="28"/>
          <w:szCs w:val="28"/>
        </w:rPr>
        <w:t>организации</w:t>
      </w:r>
      <w:r w:rsidRPr="00DF5F52">
        <w:rPr>
          <w:rFonts w:ascii="Times New Roman" w:hAnsi="Times New Roman" w:cs="Times New Roman"/>
          <w:sz w:val="28"/>
          <w:szCs w:val="28"/>
        </w:rPr>
        <w:t xml:space="preserve">; стимулирования  профессионального  роста  руководителей  образовательных </w:t>
      </w:r>
      <w:r w:rsidR="0041070D">
        <w:rPr>
          <w:rFonts w:ascii="Times New Roman" w:hAnsi="Times New Roman" w:cs="Times New Roman"/>
          <w:sz w:val="28"/>
          <w:szCs w:val="28"/>
        </w:rPr>
        <w:t>организаций</w:t>
      </w:r>
      <w:r w:rsidRPr="00DF5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4.   Основными   принципами   аттестации   являются   коллегиальность, гласность, открытость, обеспечивающие объективное отношение к руководителям образовательных организаций, недопустимость дискриминации при проведении аттестации. </w:t>
      </w:r>
    </w:p>
    <w:p w:rsidR="004D0285" w:rsidRPr="00830B16" w:rsidRDefault="00AE3E15" w:rsidP="004D0285">
      <w:pPr>
        <w:pStyle w:val="affff6"/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DF5F52">
        <w:rPr>
          <w:rFonts w:ascii="Times New Roman" w:hAnsi="Times New Roman"/>
          <w:sz w:val="28"/>
          <w:szCs w:val="28"/>
        </w:rPr>
        <w:t xml:space="preserve">5.  </w:t>
      </w:r>
      <w:r w:rsidR="004D0285" w:rsidRPr="00830B16">
        <w:rPr>
          <w:rFonts w:ascii="Times New Roman" w:eastAsiaTheme="minorEastAsia" w:hAnsi="Times New Roman"/>
          <w:sz w:val="28"/>
          <w:szCs w:val="28"/>
        </w:rPr>
        <w:t>Обязательной аттестации   подлежат кандидаты на должность руководителя до заключения трудового договора, а также  очередной   или  внеочередной аттестации - руководители  муниципальных образовательных   организаций.</w:t>
      </w:r>
    </w:p>
    <w:p w:rsidR="004D0285" w:rsidRPr="00830B16" w:rsidRDefault="004D0285" w:rsidP="004D0285">
      <w:pPr>
        <w:pStyle w:val="affff6"/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0B16">
        <w:rPr>
          <w:rFonts w:ascii="Times New Roman" w:eastAsiaTheme="minorEastAsia" w:hAnsi="Times New Roman"/>
          <w:sz w:val="28"/>
          <w:szCs w:val="28"/>
        </w:rPr>
        <w:t>Аттестация проводится:</w:t>
      </w:r>
    </w:p>
    <w:p w:rsidR="004D0285" w:rsidRPr="00830B16" w:rsidRDefault="004D0285" w:rsidP="004D0285">
      <w:pPr>
        <w:pStyle w:val="affff6"/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0B16">
        <w:rPr>
          <w:rFonts w:ascii="Times New Roman" w:eastAsiaTheme="minorEastAsia" w:hAnsi="Times New Roman"/>
          <w:sz w:val="28"/>
          <w:szCs w:val="28"/>
        </w:rPr>
        <w:t xml:space="preserve">- для кандидатов на должность руководителя и руководителей  образовательных организаций - для определения соответствия занимаемой должности; </w:t>
      </w:r>
    </w:p>
    <w:p w:rsidR="00AE3E15" w:rsidRPr="00DF5F52" w:rsidRDefault="004D0285" w:rsidP="004D0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/>
          <w:sz w:val="28"/>
          <w:szCs w:val="28"/>
        </w:rPr>
        <w:t>- для руководителей образовательных организаций – для определения уровня профессиональной компетенции, соответствующего требованиям первой или высшей квалификационной категории.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>6.  Очередная  аттестация  руководителя  образовательного  учреждения проводится один раз в пять лет. До истечения пяти лет после проведения предыдущей аттестации может проводиться   внеочередная   аттестация   руководителя   образовательно</w:t>
      </w:r>
      <w:r w:rsidR="00F77AFC">
        <w:rPr>
          <w:rFonts w:ascii="Times New Roman" w:hAnsi="Times New Roman" w:cs="Times New Roman"/>
          <w:sz w:val="28"/>
          <w:szCs w:val="28"/>
        </w:rPr>
        <w:t>й организации</w:t>
      </w:r>
      <w:r w:rsidRPr="00DF5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7. Внеочередная аттестация может проводиться: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>7.1.   По  заявлению   руководителя   образовательно</w:t>
      </w:r>
      <w:r w:rsidR="00F77AFC">
        <w:rPr>
          <w:rFonts w:ascii="Times New Roman" w:hAnsi="Times New Roman" w:cs="Times New Roman"/>
          <w:sz w:val="28"/>
          <w:szCs w:val="28"/>
        </w:rPr>
        <w:t>й</w:t>
      </w:r>
      <w:r w:rsidRPr="00DF5F52">
        <w:rPr>
          <w:rFonts w:ascii="Times New Roman" w:hAnsi="Times New Roman" w:cs="Times New Roman"/>
          <w:sz w:val="28"/>
          <w:szCs w:val="28"/>
        </w:rPr>
        <w:t xml:space="preserve">  </w:t>
      </w:r>
      <w:r w:rsidR="00F77AFC">
        <w:rPr>
          <w:rFonts w:ascii="Times New Roman" w:hAnsi="Times New Roman" w:cs="Times New Roman"/>
          <w:sz w:val="28"/>
          <w:szCs w:val="28"/>
        </w:rPr>
        <w:t>организации</w:t>
      </w:r>
      <w:r w:rsidRPr="00DF5F52">
        <w:rPr>
          <w:rFonts w:ascii="Times New Roman" w:hAnsi="Times New Roman" w:cs="Times New Roman"/>
          <w:sz w:val="28"/>
          <w:szCs w:val="28"/>
        </w:rPr>
        <w:t xml:space="preserve">  с  целью изменени</w:t>
      </w:r>
      <w:r w:rsidR="00F77AFC">
        <w:rPr>
          <w:rFonts w:ascii="Times New Roman" w:hAnsi="Times New Roman" w:cs="Times New Roman"/>
          <w:sz w:val="28"/>
          <w:szCs w:val="28"/>
        </w:rPr>
        <w:t>я</w:t>
      </w:r>
      <w:r w:rsidRPr="00DF5F52">
        <w:rPr>
          <w:rFonts w:ascii="Times New Roman" w:hAnsi="Times New Roman" w:cs="Times New Roman"/>
          <w:sz w:val="28"/>
          <w:szCs w:val="28"/>
        </w:rPr>
        <w:t xml:space="preserve"> условий оплаты труда в следующих случаях: </w:t>
      </w:r>
    </w:p>
    <w:p w:rsidR="00AE3E15" w:rsidRPr="00DF5F52" w:rsidRDefault="00282891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E3E15" w:rsidRPr="00DF5F52">
        <w:rPr>
          <w:rFonts w:ascii="Times New Roman" w:hAnsi="Times New Roman" w:cs="Times New Roman"/>
          <w:sz w:val="28"/>
          <w:szCs w:val="28"/>
        </w:rPr>
        <w:t>обеда образовательно</w:t>
      </w:r>
      <w:r w:rsidR="00F77AFC">
        <w:rPr>
          <w:rFonts w:ascii="Times New Roman" w:hAnsi="Times New Roman" w:cs="Times New Roman"/>
          <w:sz w:val="28"/>
          <w:szCs w:val="28"/>
        </w:rPr>
        <w:t>й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</w:t>
      </w:r>
      <w:r w:rsidR="00F77AFC">
        <w:rPr>
          <w:rFonts w:ascii="Times New Roman" w:hAnsi="Times New Roman" w:cs="Times New Roman"/>
          <w:sz w:val="28"/>
          <w:szCs w:val="28"/>
        </w:rPr>
        <w:t>организации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 или самого руководителя в </w:t>
      </w:r>
      <w:r w:rsidR="00F77AFC">
        <w:rPr>
          <w:rFonts w:ascii="Times New Roman" w:hAnsi="Times New Roman" w:cs="Times New Roman"/>
          <w:sz w:val="28"/>
          <w:szCs w:val="28"/>
        </w:rPr>
        <w:t>республиканском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или федеральном конкурсе в сфере образования; </w:t>
      </w:r>
    </w:p>
    <w:p w:rsidR="00AE3E15" w:rsidRPr="00DF5F52" w:rsidRDefault="00282891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E3E15" w:rsidRPr="00DF5F52">
        <w:rPr>
          <w:rFonts w:ascii="Times New Roman" w:hAnsi="Times New Roman" w:cs="Times New Roman"/>
          <w:sz w:val="28"/>
          <w:szCs w:val="28"/>
        </w:rPr>
        <w:t>остижение   образовательн</w:t>
      </w:r>
      <w:r w:rsidR="00F77AFC">
        <w:rPr>
          <w:rFonts w:ascii="Times New Roman" w:hAnsi="Times New Roman" w:cs="Times New Roman"/>
          <w:sz w:val="28"/>
          <w:szCs w:val="28"/>
        </w:rPr>
        <w:t>ой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 </w:t>
      </w:r>
      <w:r w:rsidR="00F77AFC">
        <w:rPr>
          <w:rFonts w:ascii="Times New Roman" w:hAnsi="Times New Roman" w:cs="Times New Roman"/>
          <w:sz w:val="28"/>
          <w:szCs w:val="28"/>
        </w:rPr>
        <w:t>организацией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 высоких   результатов  и обеспечения эффективности деятельности; </w:t>
      </w:r>
    </w:p>
    <w:p w:rsidR="00AE3E15" w:rsidRPr="00DF5F52" w:rsidRDefault="00AE3E15" w:rsidP="0028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7.2. </w:t>
      </w:r>
      <w:r w:rsidR="00F77AFC">
        <w:rPr>
          <w:rFonts w:ascii="Times New Roman" w:hAnsi="Times New Roman" w:cs="Times New Roman"/>
          <w:sz w:val="28"/>
          <w:szCs w:val="28"/>
        </w:rPr>
        <w:t>П</w:t>
      </w:r>
      <w:r w:rsidRPr="00DF5F52">
        <w:rPr>
          <w:rFonts w:ascii="Times New Roman" w:hAnsi="Times New Roman" w:cs="Times New Roman"/>
          <w:sz w:val="28"/>
          <w:szCs w:val="28"/>
        </w:rPr>
        <w:t>о решению р</w:t>
      </w:r>
      <w:r w:rsidR="00282891">
        <w:rPr>
          <w:rFonts w:ascii="Times New Roman" w:hAnsi="Times New Roman" w:cs="Times New Roman"/>
          <w:sz w:val="28"/>
          <w:szCs w:val="28"/>
        </w:rPr>
        <w:t>аботодателя при н</w:t>
      </w:r>
      <w:r w:rsidRPr="00DF5F52">
        <w:rPr>
          <w:rFonts w:ascii="Times New Roman" w:hAnsi="Times New Roman" w:cs="Times New Roman"/>
          <w:sz w:val="28"/>
          <w:szCs w:val="28"/>
        </w:rPr>
        <w:t>аличи</w:t>
      </w:r>
      <w:r w:rsidR="00282891">
        <w:rPr>
          <w:rFonts w:ascii="Times New Roman" w:hAnsi="Times New Roman" w:cs="Times New Roman"/>
          <w:sz w:val="28"/>
          <w:szCs w:val="28"/>
        </w:rPr>
        <w:t>и</w:t>
      </w:r>
      <w:r w:rsidRPr="00DF5F52">
        <w:rPr>
          <w:rFonts w:ascii="Times New Roman" w:hAnsi="Times New Roman" w:cs="Times New Roman"/>
          <w:sz w:val="28"/>
          <w:szCs w:val="28"/>
        </w:rPr>
        <w:t xml:space="preserve">   отрицательной   динамики   в   </w:t>
      </w:r>
      <w:r w:rsidR="00F77AFC">
        <w:rPr>
          <w:rFonts w:ascii="Times New Roman" w:hAnsi="Times New Roman" w:cs="Times New Roman"/>
          <w:sz w:val="28"/>
          <w:szCs w:val="28"/>
        </w:rPr>
        <w:t>деятельности   образовательной организации</w:t>
      </w:r>
      <w:r w:rsidRPr="00DF5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E15" w:rsidRPr="00DF5F52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2">
        <w:rPr>
          <w:rFonts w:ascii="Times New Roman" w:hAnsi="Times New Roman" w:cs="Times New Roman"/>
          <w:sz w:val="28"/>
          <w:szCs w:val="28"/>
        </w:rPr>
        <w:t xml:space="preserve">8.  Аттестация  на  соответствие  занимаемой  должности  сохраняется  до истечения срока ее действия в следующих случаях: </w:t>
      </w:r>
    </w:p>
    <w:p w:rsidR="00AE3E15" w:rsidRPr="00DF5F52" w:rsidRDefault="00282891" w:rsidP="00F7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</w:t>
      </w:r>
      <w:r w:rsidR="00AE3E15" w:rsidRPr="00DF5F52">
        <w:rPr>
          <w:rFonts w:ascii="Times New Roman" w:hAnsi="Times New Roman" w:cs="Times New Roman"/>
          <w:sz w:val="28"/>
          <w:szCs w:val="28"/>
        </w:rPr>
        <w:t>ереход   аттестованного   руководителя   на   другую   руководящую должность  в  той  же  или  другой  муниципально</w:t>
      </w:r>
      <w:r w:rsidR="00F77AFC">
        <w:rPr>
          <w:rFonts w:ascii="Times New Roman" w:hAnsi="Times New Roman" w:cs="Times New Roman"/>
          <w:sz w:val="28"/>
          <w:szCs w:val="28"/>
        </w:rPr>
        <w:t>й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 w:rsidR="00F77AFC">
        <w:rPr>
          <w:rFonts w:ascii="Times New Roman" w:hAnsi="Times New Roman" w:cs="Times New Roman"/>
          <w:sz w:val="28"/>
          <w:szCs w:val="28"/>
        </w:rPr>
        <w:t>й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 </w:t>
      </w:r>
      <w:r w:rsidR="00F77AFC">
        <w:rPr>
          <w:rFonts w:ascii="Times New Roman" w:hAnsi="Times New Roman" w:cs="Times New Roman"/>
          <w:sz w:val="28"/>
          <w:szCs w:val="28"/>
        </w:rPr>
        <w:t>организации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одного типа; </w:t>
      </w:r>
    </w:p>
    <w:p w:rsidR="00AE3E15" w:rsidRPr="00DF5F52" w:rsidRDefault="00282891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</w:t>
      </w:r>
      <w:r w:rsidR="00AE3E15" w:rsidRPr="00DF5F52">
        <w:rPr>
          <w:rFonts w:ascii="Times New Roman" w:hAnsi="Times New Roman" w:cs="Times New Roman"/>
          <w:sz w:val="28"/>
          <w:szCs w:val="28"/>
        </w:rPr>
        <w:t>ри  возобновлении работы в должности руководителя муниципальной образовательно</w:t>
      </w:r>
      <w:r w:rsidR="00F77AFC">
        <w:rPr>
          <w:rFonts w:ascii="Times New Roman" w:hAnsi="Times New Roman" w:cs="Times New Roman"/>
          <w:sz w:val="28"/>
          <w:szCs w:val="28"/>
        </w:rPr>
        <w:t>й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</w:t>
      </w:r>
      <w:r w:rsidR="00F77AFC">
        <w:rPr>
          <w:rFonts w:ascii="Times New Roman" w:hAnsi="Times New Roman" w:cs="Times New Roman"/>
          <w:sz w:val="28"/>
          <w:szCs w:val="28"/>
        </w:rPr>
        <w:t>организации</w:t>
      </w:r>
      <w:r w:rsidR="00AE3E15" w:rsidRPr="00DF5F52">
        <w:rPr>
          <w:rFonts w:ascii="Times New Roman" w:hAnsi="Times New Roman" w:cs="Times New Roman"/>
          <w:sz w:val="28"/>
          <w:szCs w:val="28"/>
        </w:rPr>
        <w:t xml:space="preserve"> после перерыва в работе. </w:t>
      </w:r>
    </w:p>
    <w:p w:rsidR="004D0285" w:rsidRPr="00830B16" w:rsidRDefault="004D0285" w:rsidP="004D0285">
      <w:pPr>
        <w:tabs>
          <w:tab w:val="left" w:pos="0"/>
          <w:tab w:val="left" w:pos="1134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>9. Аттестации не подлежат следующие руководители образовательных организаций:</w:t>
      </w:r>
    </w:p>
    <w:p w:rsidR="004D0285" w:rsidRPr="00830B16" w:rsidRDefault="004D0285" w:rsidP="004D0285">
      <w:pPr>
        <w:tabs>
          <w:tab w:val="left" w:pos="0"/>
          <w:tab w:val="left" w:pos="1134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>9.1. Временно  исполняющие обязанности руководителя образовательной организации;</w:t>
      </w:r>
    </w:p>
    <w:p w:rsidR="004D0285" w:rsidRPr="00830B16" w:rsidRDefault="004D0285" w:rsidP="004D0285">
      <w:pPr>
        <w:tabs>
          <w:tab w:val="left" w:pos="0"/>
          <w:tab w:val="left" w:pos="1134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>9.2. Беременные женщины;</w:t>
      </w:r>
    </w:p>
    <w:p w:rsidR="004D0285" w:rsidRPr="00830B16" w:rsidRDefault="004D0285" w:rsidP="004D0285">
      <w:pPr>
        <w:tabs>
          <w:tab w:val="left" w:pos="0"/>
          <w:tab w:val="left" w:pos="1134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 xml:space="preserve">9.3. Женщины, находящиеся в отпуске по беременности и родам или в отпуске по уходу за ребенком до достижения им возраста трех лет. </w:t>
      </w:r>
    </w:p>
    <w:p w:rsidR="004D0285" w:rsidRPr="00830B16" w:rsidRDefault="004D0285" w:rsidP="004D0285">
      <w:pPr>
        <w:tabs>
          <w:tab w:val="left" w:pos="0"/>
          <w:tab w:val="left" w:pos="1134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>9.4. Руководители образовательных организаций, отсутствовавшие на рабочем месте  более четырех месяцев подряд в связи с заболеванием.</w:t>
      </w:r>
    </w:p>
    <w:p w:rsidR="004D0285" w:rsidRPr="00830B16" w:rsidRDefault="004D0285" w:rsidP="004D0285">
      <w:pPr>
        <w:tabs>
          <w:tab w:val="left" w:pos="0"/>
          <w:tab w:val="left" w:pos="1134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>10. Аттестация на соответствие занимаемой должности руководителей, указанных в пункте 9.3   возможна не ранее, чем через год после выхода из указанного отпуска.</w:t>
      </w:r>
    </w:p>
    <w:p w:rsidR="00282891" w:rsidRDefault="004D0285" w:rsidP="004D0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>11. Аттестация руководителей, указанных в пункте 9.4   возможна не ранее, чем через год после выхода их на работу.</w:t>
      </w:r>
    </w:p>
    <w:p w:rsidR="000139E3" w:rsidRPr="00DF5F52" w:rsidRDefault="000139E3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15" w:rsidRPr="00E72C15" w:rsidRDefault="00AE3E15" w:rsidP="00DF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II. Организация проведения аттестации </w:t>
      </w:r>
    </w:p>
    <w:p w:rsidR="00114179" w:rsidRPr="00E72C15" w:rsidRDefault="00A27302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"/>
      <w:r>
        <w:rPr>
          <w:rFonts w:ascii="Times New Roman" w:hAnsi="Times New Roman" w:cs="Times New Roman"/>
          <w:sz w:val="28"/>
          <w:szCs w:val="28"/>
        </w:rPr>
        <w:t>12</w:t>
      </w:r>
      <w:r w:rsidR="00114179" w:rsidRPr="00E72C15">
        <w:rPr>
          <w:rFonts w:ascii="Times New Roman" w:hAnsi="Times New Roman" w:cs="Times New Roman"/>
          <w:sz w:val="28"/>
          <w:szCs w:val="28"/>
        </w:rPr>
        <w:t>. Процедура аттестации работников (лиц), претендующих на должность руководителя образовательной организации предваряет заключение трудового договора.</w:t>
      </w:r>
    </w:p>
    <w:p w:rsidR="00114179" w:rsidRPr="00E72C15" w:rsidRDefault="00114179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Аттестация работников (лиц), претендующих на должность руководителя образовательной организации на первую квалификационную категорию является обязательной.</w:t>
      </w:r>
    </w:p>
    <w:p w:rsidR="00114179" w:rsidRPr="00E72C15" w:rsidRDefault="00A27302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"/>
      <w:bookmarkEnd w:id="1"/>
      <w:r>
        <w:rPr>
          <w:rFonts w:ascii="Times New Roman" w:hAnsi="Times New Roman" w:cs="Times New Roman"/>
          <w:sz w:val="28"/>
          <w:szCs w:val="28"/>
        </w:rPr>
        <w:t>13</w:t>
      </w:r>
      <w:r w:rsidR="00114179" w:rsidRPr="00E72C15">
        <w:rPr>
          <w:rFonts w:ascii="Times New Roman" w:hAnsi="Times New Roman" w:cs="Times New Roman"/>
          <w:sz w:val="28"/>
          <w:szCs w:val="28"/>
        </w:rPr>
        <w:t>. Основанием для проведения аттестации работников (лиц), претендующих на должность руководителя образовательной организации является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114179" w:rsidRPr="00E72C15">
        <w:rPr>
          <w:rFonts w:ascii="Times New Roman" w:hAnsi="Times New Roman" w:cs="Times New Roman"/>
          <w:sz w:val="28"/>
          <w:szCs w:val="28"/>
        </w:rPr>
        <w:t xml:space="preserve"> в аттестационную комиссию Управления народного образования МО «Якшур-Бодьинский район» (далее - Комиссия).</w:t>
      </w:r>
    </w:p>
    <w:bookmarkEnd w:id="2"/>
    <w:p w:rsidR="00114179" w:rsidRPr="00E72C15" w:rsidRDefault="00A27302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4179" w:rsidRPr="00E72C15">
        <w:rPr>
          <w:rFonts w:ascii="Times New Roman" w:hAnsi="Times New Roman" w:cs="Times New Roman"/>
          <w:sz w:val="28"/>
          <w:szCs w:val="28"/>
        </w:rPr>
        <w:t xml:space="preserve">. Основанием для </w:t>
      </w:r>
      <w:r w:rsidR="00B7097A">
        <w:rPr>
          <w:rFonts w:ascii="Times New Roman" w:hAnsi="Times New Roman" w:cs="Times New Roman"/>
          <w:sz w:val="28"/>
          <w:szCs w:val="28"/>
        </w:rPr>
        <w:t>направления представления в Комиссию яв</w:t>
      </w:r>
      <w:r w:rsidR="00114179" w:rsidRPr="00E72C15">
        <w:rPr>
          <w:rFonts w:ascii="Times New Roman" w:hAnsi="Times New Roman" w:cs="Times New Roman"/>
          <w:sz w:val="28"/>
          <w:szCs w:val="28"/>
        </w:rPr>
        <w:t>ляется заявление работника (</w:t>
      </w:r>
      <w:r w:rsidR="00B7097A">
        <w:rPr>
          <w:rFonts w:ascii="Times New Roman" w:hAnsi="Times New Roman" w:cs="Times New Roman"/>
          <w:sz w:val="28"/>
          <w:szCs w:val="28"/>
        </w:rPr>
        <w:t>приложение 1</w:t>
      </w:r>
      <w:r w:rsidR="00114179" w:rsidRPr="00E72C15">
        <w:rPr>
          <w:rFonts w:ascii="Times New Roman" w:hAnsi="Times New Roman" w:cs="Times New Roman"/>
          <w:sz w:val="28"/>
          <w:szCs w:val="28"/>
        </w:rPr>
        <w:t>).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4179" w:rsidRPr="00E72C15">
        <w:rPr>
          <w:rFonts w:ascii="Times New Roman" w:hAnsi="Times New Roman" w:cs="Times New Roman"/>
          <w:sz w:val="28"/>
          <w:szCs w:val="28"/>
        </w:rPr>
        <w:t>. Заявление по установленной форме руководитель вправе подать в Комиссию в любое время.</w:t>
      </w:r>
    </w:p>
    <w:p w:rsidR="00114179" w:rsidRPr="00E72C15" w:rsidRDefault="00114179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Вместе с тем, чтобы Комиссия имела возможность учесть срок действия ранее установленной квалификационной категории при составлении графика проведения аттестации, заявление рекомендуется подать заблаговременно, как правило, не менее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чем за три месяца до истечения срока действия имеющейся квалификационной категории. Это время будет использовано для рассмотрения заявления (один месяц), а также для проведения аттестации, продолжительность которой для каждого работника не должна превышать двух месяцев.</w:t>
      </w:r>
    </w:p>
    <w:p w:rsidR="00114179" w:rsidRPr="00E72C15" w:rsidRDefault="00114179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К заявлению прилагается заявление - согласие гражданина (субъекта) на обработку своих персональных данных (</w:t>
      </w:r>
      <w:r w:rsidR="00B7097A" w:rsidRPr="00B7097A">
        <w:rPr>
          <w:rFonts w:ascii="Times New Roman" w:hAnsi="Times New Roman" w:cs="Times New Roman"/>
          <w:sz w:val="28"/>
          <w:szCs w:val="28"/>
        </w:rPr>
        <w:t>приложение 2</w:t>
      </w:r>
      <w:r w:rsidRPr="00E72C15">
        <w:rPr>
          <w:rFonts w:ascii="Times New Roman" w:hAnsi="Times New Roman" w:cs="Times New Roman"/>
          <w:sz w:val="28"/>
          <w:szCs w:val="28"/>
        </w:rPr>
        <w:t>).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5"/>
      <w:r>
        <w:rPr>
          <w:rFonts w:ascii="Times New Roman" w:hAnsi="Times New Roman" w:cs="Times New Roman"/>
          <w:sz w:val="28"/>
          <w:szCs w:val="28"/>
        </w:rPr>
        <w:t>16</w:t>
      </w:r>
      <w:r w:rsidR="00114179" w:rsidRPr="00E72C15">
        <w:rPr>
          <w:rFonts w:ascii="Times New Roman" w:hAnsi="Times New Roman" w:cs="Times New Roman"/>
          <w:sz w:val="28"/>
          <w:szCs w:val="28"/>
        </w:rPr>
        <w:t xml:space="preserve">. Информация о дате, месте и времени проведения процедуры аттестации письменно доводится работодателем до сведения руководителя, </w:t>
      </w:r>
      <w:r w:rsidR="004D0285" w:rsidRPr="00830B16">
        <w:rPr>
          <w:rFonts w:ascii="Times New Roman" w:hAnsi="Times New Roman"/>
          <w:sz w:val="28"/>
          <w:szCs w:val="28"/>
        </w:rPr>
        <w:t>не позднее, чем за две недели до её начала</w:t>
      </w:r>
      <w:r w:rsidR="00114179" w:rsidRPr="00E72C15">
        <w:rPr>
          <w:rFonts w:ascii="Times New Roman" w:hAnsi="Times New Roman" w:cs="Times New Roman"/>
          <w:sz w:val="28"/>
          <w:szCs w:val="28"/>
        </w:rPr>
        <w:t>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6"/>
      <w:bookmarkEnd w:id="3"/>
      <w:r>
        <w:rPr>
          <w:rFonts w:ascii="Times New Roman" w:hAnsi="Times New Roman" w:cs="Times New Roman"/>
          <w:sz w:val="28"/>
          <w:szCs w:val="28"/>
        </w:rPr>
        <w:t>17</w:t>
      </w:r>
      <w:r w:rsidR="00114179" w:rsidRPr="00E72C15">
        <w:rPr>
          <w:rFonts w:ascii="Times New Roman" w:hAnsi="Times New Roman" w:cs="Times New Roman"/>
          <w:sz w:val="28"/>
          <w:szCs w:val="28"/>
        </w:rPr>
        <w:t>. Первая квалификационная категория может быть установлена руководителям, которые при первоначальной оценке знаний и умений по таблице требований набрали более 36 баллов (</w:t>
      </w:r>
      <w:hyperlink w:anchor="sub_5000" w:history="1">
        <w:r w:rsidR="00114179" w:rsidRPr="00E72C15">
          <w:rPr>
            <w:rStyle w:val="a5"/>
            <w:rFonts w:ascii="Times New Roman" w:hAnsi="Times New Roman" w:cs="Times New Roman"/>
            <w:sz w:val="28"/>
            <w:szCs w:val="28"/>
          </w:rPr>
          <w:t>приложение N 5</w:t>
        </w:r>
      </w:hyperlink>
      <w:r w:rsidR="00114179" w:rsidRPr="00E72C15">
        <w:rPr>
          <w:rFonts w:ascii="Times New Roman" w:hAnsi="Times New Roman" w:cs="Times New Roman"/>
          <w:sz w:val="28"/>
          <w:szCs w:val="28"/>
        </w:rPr>
        <w:t>).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7"/>
      <w:bookmarkEnd w:id="4"/>
      <w:r>
        <w:rPr>
          <w:rFonts w:ascii="Times New Roman" w:hAnsi="Times New Roman" w:cs="Times New Roman"/>
          <w:sz w:val="28"/>
          <w:szCs w:val="28"/>
        </w:rPr>
        <w:t>18</w:t>
      </w:r>
      <w:r w:rsidR="00114179" w:rsidRPr="00E72C15">
        <w:rPr>
          <w:rFonts w:ascii="Times New Roman" w:hAnsi="Times New Roman" w:cs="Times New Roman"/>
          <w:sz w:val="28"/>
          <w:szCs w:val="28"/>
        </w:rPr>
        <w:t>. Высшая квалификационная категория может быть установлена руководителям, которые:</w:t>
      </w:r>
    </w:p>
    <w:bookmarkEnd w:id="5"/>
    <w:p w:rsidR="00114179" w:rsidRPr="00E72C15" w:rsidRDefault="00114179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не менее двух лет имеют установленную первую квалификационную категорию;</w:t>
      </w:r>
    </w:p>
    <w:p w:rsidR="00114179" w:rsidRPr="00E72C15" w:rsidRDefault="00114179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при первоначальной оценке знаний и умений по таблице требований набрали более 60 баллов (</w:t>
      </w:r>
      <w:hyperlink w:anchor="sub_5000" w:history="1">
        <w:r w:rsidRPr="00E72C15">
          <w:rPr>
            <w:rStyle w:val="a5"/>
            <w:rFonts w:ascii="Times New Roman" w:hAnsi="Times New Roman" w:cs="Times New Roman"/>
            <w:sz w:val="28"/>
            <w:szCs w:val="28"/>
          </w:rPr>
          <w:t>приложение N 5</w:t>
        </w:r>
      </w:hyperlink>
      <w:r w:rsidRPr="00E72C15">
        <w:rPr>
          <w:rFonts w:ascii="Times New Roman" w:hAnsi="Times New Roman" w:cs="Times New Roman"/>
          <w:sz w:val="28"/>
          <w:szCs w:val="28"/>
        </w:rPr>
        <w:t>).</w:t>
      </w:r>
    </w:p>
    <w:p w:rsidR="004D0285" w:rsidRPr="00830B16" w:rsidRDefault="00B7097A" w:rsidP="004D02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8"/>
      <w:r>
        <w:rPr>
          <w:rFonts w:ascii="Times New Roman" w:hAnsi="Times New Roman" w:cs="Times New Roman"/>
          <w:sz w:val="28"/>
          <w:szCs w:val="28"/>
        </w:rPr>
        <w:t>19</w:t>
      </w:r>
      <w:r w:rsidR="00114179" w:rsidRPr="00E72C15">
        <w:rPr>
          <w:rFonts w:ascii="Times New Roman" w:hAnsi="Times New Roman" w:cs="Times New Roman"/>
          <w:sz w:val="28"/>
          <w:szCs w:val="28"/>
        </w:rPr>
        <w:t>.</w:t>
      </w:r>
      <w:r w:rsidR="004D0285">
        <w:rPr>
          <w:rFonts w:ascii="Times New Roman" w:hAnsi="Times New Roman" w:cs="Times New Roman"/>
          <w:sz w:val="28"/>
          <w:szCs w:val="28"/>
        </w:rPr>
        <w:t xml:space="preserve"> </w:t>
      </w:r>
      <w:r w:rsidR="004D0285" w:rsidRPr="00830B16">
        <w:rPr>
          <w:rFonts w:ascii="Times New Roman" w:hAnsi="Times New Roman" w:cs="Times New Roman"/>
          <w:sz w:val="28"/>
          <w:szCs w:val="28"/>
        </w:rPr>
        <w:t>За руководителем, признанным по результатам аттестации несоответствующим заявленной высшей квалификационной категории, сохраняется имеющаяся первая квалификационная категория сроком на пять лет.</w:t>
      </w:r>
    </w:p>
    <w:p w:rsidR="004D0285" w:rsidRPr="00830B16" w:rsidRDefault="004D0285" w:rsidP="004D02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16">
        <w:rPr>
          <w:rFonts w:ascii="Times New Roman" w:hAnsi="Times New Roman" w:cs="Times New Roman"/>
          <w:sz w:val="28"/>
          <w:szCs w:val="28"/>
        </w:rPr>
        <w:t>В случае установления по результатам аттестации несоответствия руководителя заявленной первой категории, за ним сохраняется аттестация на соответствие занимаемой должности сроком на пять лет.</w:t>
      </w:r>
    </w:p>
    <w:p w:rsidR="00114179" w:rsidRPr="00E72C15" w:rsidRDefault="004D0285" w:rsidP="004D02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16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признанный по результатам аттестации не соответствующим заявленной  квалификационной категории, может пройти аттестацию повторно, но  не ранее, чем через два года.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9"/>
      <w:bookmarkEnd w:id="6"/>
      <w:r>
        <w:rPr>
          <w:rFonts w:ascii="Times New Roman" w:hAnsi="Times New Roman" w:cs="Times New Roman"/>
          <w:sz w:val="28"/>
          <w:szCs w:val="28"/>
        </w:rPr>
        <w:t>20</w:t>
      </w:r>
      <w:r w:rsidR="00114179" w:rsidRPr="00E72C15">
        <w:rPr>
          <w:rFonts w:ascii="Times New Roman" w:hAnsi="Times New Roman" w:cs="Times New Roman"/>
          <w:sz w:val="28"/>
          <w:szCs w:val="28"/>
        </w:rPr>
        <w:t>. Проведение аттестации на соответствие квалификационным требованиям, предъявляемым к высшей квалификационной категории, по желанию руководителя может быть совмещено с процедурой государственной аккредитации образовательной организации.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0"/>
      <w:bookmarkEnd w:id="7"/>
      <w:r>
        <w:rPr>
          <w:rFonts w:ascii="Times New Roman" w:hAnsi="Times New Roman" w:cs="Times New Roman"/>
          <w:sz w:val="28"/>
          <w:szCs w:val="28"/>
        </w:rPr>
        <w:t>21</w:t>
      </w:r>
      <w:r w:rsidR="00114179" w:rsidRPr="00E72C15">
        <w:rPr>
          <w:rFonts w:ascii="Times New Roman" w:hAnsi="Times New Roman" w:cs="Times New Roman"/>
          <w:sz w:val="28"/>
          <w:szCs w:val="28"/>
        </w:rPr>
        <w:t xml:space="preserve">. </w:t>
      </w:r>
      <w:r w:rsidR="004D0285" w:rsidRPr="00830B16">
        <w:rPr>
          <w:rFonts w:ascii="Times New Roman" w:hAnsi="Times New Roman"/>
          <w:sz w:val="28"/>
          <w:szCs w:val="28"/>
        </w:rPr>
        <w:t>Установленное соответствие кандидата на должность руководителя или руководителя образовательной организац</w:t>
      </w:r>
      <w:r w:rsidR="004D0285">
        <w:rPr>
          <w:rFonts w:ascii="Times New Roman" w:hAnsi="Times New Roman"/>
          <w:sz w:val="28"/>
          <w:szCs w:val="28"/>
        </w:rPr>
        <w:t>ии действует в течение пяти лет</w:t>
      </w:r>
      <w:r w:rsidR="00114179" w:rsidRPr="00E72C15">
        <w:rPr>
          <w:rFonts w:ascii="Times New Roman" w:hAnsi="Times New Roman" w:cs="Times New Roman"/>
          <w:sz w:val="28"/>
          <w:szCs w:val="28"/>
        </w:rPr>
        <w:t>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1"/>
      <w:bookmarkEnd w:id="8"/>
      <w:r>
        <w:rPr>
          <w:rFonts w:ascii="Times New Roman" w:hAnsi="Times New Roman" w:cs="Times New Roman"/>
          <w:sz w:val="28"/>
          <w:szCs w:val="28"/>
        </w:rPr>
        <w:t>22</w:t>
      </w:r>
      <w:r w:rsidR="00114179" w:rsidRPr="00E72C15">
        <w:rPr>
          <w:rFonts w:ascii="Times New Roman" w:hAnsi="Times New Roman" w:cs="Times New Roman"/>
          <w:sz w:val="28"/>
          <w:szCs w:val="28"/>
        </w:rPr>
        <w:t xml:space="preserve">. Ранее присвоенная первая квалификационная категория </w:t>
      </w:r>
      <w:proofErr w:type="gramStart"/>
      <w:r w:rsidR="00114179" w:rsidRPr="00E72C15">
        <w:rPr>
          <w:rFonts w:ascii="Times New Roman" w:hAnsi="Times New Roman" w:cs="Times New Roman"/>
          <w:sz w:val="28"/>
          <w:szCs w:val="28"/>
        </w:rPr>
        <w:t>действительна</w:t>
      </w:r>
      <w:proofErr w:type="gramEnd"/>
      <w:r w:rsidR="00114179" w:rsidRPr="00E72C15">
        <w:rPr>
          <w:rFonts w:ascii="Times New Roman" w:hAnsi="Times New Roman" w:cs="Times New Roman"/>
          <w:sz w:val="28"/>
          <w:szCs w:val="28"/>
        </w:rPr>
        <w:t xml:space="preserve"> </w:t>
      </w:r>
      <w:r w:rsidR="004D0285">
        <w:rPr>
          <w:rFonts w:ascii="Times New Roman" w:hAnsi="Times New Roman" w:cs="Times New Roman"/>
          <w:sz w:val="28"/>
          <w:szCs w:val="28"/>
        </w:rPr>
        <w:t>пять лет</w:t>
      </w:r>
      <w:r w:rsidR="00114179" w:rsidRPr="00E72C15">
        <w:rPr>
          <w:rFonts w:ascii="Times New Roman" w:hAnsi="Times New Roman" w:cs="Times New Roman"/>
          <w:sz w:val="28"/>
          <w:szCs w:val="28"/>
        </w:rPr>
        <w:t>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2"/>
      <w:bookmarkEnd w:id="9"/>
      <w:r>
        <w:rPr>
          <w:rFonts w:ascii="Times New Roman" w:hAnsi="Times New Roman" w:cs="Times New Roman"/>
          <w:sz w:val="28"/>
          <w:szCs w:val="28"/>
        </w:rPr>
        <w:t>23</w:t>
      </w:r>
      <w:r w:rsidR="00114179" w:rsidRPr="00E72C15">
        <w:rPr>
          <w:rFonts w:ascii="Times New Roman" w:hAnsi="Times New Roman" w:cs="Times New Roman"/>
          <w:sz w:val="28"/>
          <w:szCs w:val="28"/>
        </w:rPr>
        <w:t>. Присвоенная на основании заключения экспертной группы высшая квалификационная категория руководителям образовательных организаций действительна в течение пяти лет.</w:t>
      </w:r>
    </w:p>
    <w:p w:rsidR="00114179" w:rsidRPr="00E72C15" w:rsidRDefault="00B7097A" w:rsidP="00A27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3"/>
      <w:bookmarkEnd w:id="10"/>
      <w:r>
        <w:rPr>
          <w:rFonts w:ascii="Times New Roman" w:hAnsi="Times New Roman" w:cs="Times New Roman"/>
          <w:sz w:val="28"/>
          <w:szCs w:val="28"/>
        </w:rPr>
        <w:t>24</w:t>
      </w:r>
      <w:r w:rsidR="00114179" w:rsidRPr="00E72C15">
        <w:rPr>
          <w:rFonts w:ascii="Times New Roman" w:hAnsi="Times New Roman" w:cs="Times New Roman"/>
          <w:sz w:val="28"/>
          <w:szCs w:val="28"/>
        </w:rPr>
        <w:t>. Руководители могут обратиться в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 не ранее, чем через два года после установления первой квалификационной категории.</w:t>
      </w:r>
    </w:p>
    <w:p w:rsidR="00E72C15" w:rsidRPr="00E72C15" w:rsidRDefault="00B7097A" w:rsidP="00B7097A">
      <w:pPr>
        <w:pStyle w:val="1"/>
        <w:ind w:firstLine="709"/>
        <w:jc w:val="both"/>
        <w:rPr>
          <w:rFonts w:cs="Times New Roman"/>
        </w:rPr>
      </w:pPr>
      <w:bookmarkStart w:id="12" w:name="sub_30"/>
      <w:bookmarkEnd w:id="11"/>
      <w:r>
        <w:rPr>
          <w:rFonts w:cs="Times New Roman"/>
          <w:lang w:val="en-US"/>
        </w:rPr>
        <w:t>III</w:t>
      </w:r>
      <w:r w:rsidR="00E72C15" w:rsidRPr="00E72C15">
        <w:rPr>
          <w:rFonts w:cs="Times New Roman"/>
        </w:rPr>
        <w:t xml:space="preserve">. Реализация решений аттестационной комиссии </w:t>
      </w:r>
    </w:p>
    <w:p w:rsidR="00E72C15" w:rsidRPr="00E72C15" w:rsidRDefault="00B7097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bookmarkEnd w:id="12"/>
      <w:r w:rsidRPr="00B7097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Основанием для подготовки аттестационного листа руководителя является ре</w:t>
      </w:r>
      <w:r>
        <w:rPr>
          <w:rFonts w:ascii="Times New Roman" w:hAnsi="Times New Roman" w:cs="Times New Roman"/>
          <w:sz w:val="28"/>
          <w:szCs w:val="28"/>
        </w:rPr>
        <w:t>шение Комиссии, которое утверждается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72C15"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квалификационным категориям (первой или высшей) (</w:t>
      </w:r>
      <w:r w:rsidR="00E72C15" w:rsidRPr="00B7097A">
        <w:rPr>
          <w:rStyle w:val="a5"/>
          <w:rFonts w:ascii="Times New Roman" w:hAnsi="Times New Roman" w:cs="Times New Roman"/>
          <w:color w:val="auto"/>
          <w:sz w:val="28"/>
          <w:szCs w:val="28"/>
        </w:rPr>
        <w:t>приложение N </w:t>
      </w:r>
      <w:r w:rsidRPr="00B7097A">
        <w:rPr>
          <w:rStyle w:val="a5"/>
          <w:rFonts w:ascii="Times New Roman" w:hAnsi="Times New Roman" w:cs="Times New Roman"/>
          <w:color w:val="auto"/>
          <w:sz w:val="28"/>
          <w:szCs w:val="28"/>
        </w:rPr>
        <w:t>5</w:t>
      </w:r>
      <w:r w:rsidR="00E72C15" w:rsidRPr="00E72C15">
        <w:rPr>
          <w:rFonts w:ascii="Times New Roman" w:hAnsi="Times New Roman" w:cs="Times New Roman"/>
          <w:sz w:val="28"/>
          <w:szCs w:val="28"/>
        </w:rPr>
        <w:t>).</w:t>
      </w:r>
    </w:p>
    <w:bookmarkEnd w:id="13"/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Квалификационная категория (первая или высшая) присваивается работнику со дня принятия решения Комиссией.</w:t>
      </w:r>
    </w:p>
    <w:p w:rsidR="00E72C15" w:rsidRPr="00E72C15" w:rsidRDefault="00B7097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"/>
      <w:r>
        <w:rPr>
          <w:rFonts w:ascii="Times New Roman" w:hAnsi="Times New Roman" w:cs="Times New Roman"/>
          <w:sz w:val="28"/>
          <w:szCs w:val="28"/>
        </w:rPr>
        <w:t>26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В аттестационный лист руководителя вносится решение Комиссии, указывается дата принятия решения, дата и номер приказа </w:t>
      </w:r>
      <w:r w:rsidR="00E72C15"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="00E72C15" w:rsidRPr="00E72C15">
        <w:rPr>
          <w:rFonts w:ascii="Times New Roman" w:hAnsi="Times New Roman" w:cs="Times New Roman"/>
          <w:sz w:val="28"/>
          <w:szCs w:val="28"/>
        </w:rPr>
        <w:t>.</w:t>
      </w:r>
    </w:p>
    <w:p w:rsidR="00E72C15" w:rsidRPr="00E72C15" w:rsidRDefault="00B7097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3"/>
      <w:bookmarkEnd w:id="14"/>
      <w:r>
        <w:rPr>
          <w:rFonts w:ascii="Times New Roman" w:hAnsi="Times New Roman" w:cs="Times New Roman"/>
          <w:sz w:val="28"/>
          <w:szCs w:val="28"/>
        </w:rPr>
        <w:t>27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Аттестационный лист и выписка из приказа </w:t>
      </w:r>
      <w:r w:rsidR="00E72C15"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 должны быть переданы работодателю в срок не позднее 30 календарных дней </w:t>
      </w:r>
      <w:proofErr w:type="gramStart"/>
      <w:r w:rsidR="00E72C15" w:rsidRPr="00E72C1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E72C15" w:rsidRPr="00E72C15">
        <w:rPr>
          <w:rFonts w:ascii="Times New Roman" w:hAnsi="Times New Roman" w:cs="Times New Roman"/>
          <w:sz w:val="28"/>
          <w:szCs w:val="28"/>
        </w:rPr>
        <w:t xml:space="preserve"> решения аттестационной комиссией для ознакомления с ними работника под </w:t>
      </w:r>
      <w:r w:rsidR="008F188A">
        <w:rPr>
          <w:rFonts w:ascii="Times New Roman" w:hAnsi="Times New Roman" w:cs="Times New Roman"/>
          <w:sz w:val="28"/>
          <w:szCs w:val="28"/>
        </w:rPr>
        <w:t>под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пись и принятия решений в соответствии с </w:t>
      </w:r>
      <w:r w:rsidR="00E72C15" w:rsidRPr="00E72C15">
        <w:rPr>
          <w:rStyle w:val="a5"/>
          <w:rFonts w:ascii="Times New Roman" w:hAnsi="Times New Roman" w:cs="Times New Roman"/>
          <w:color w:val="auto"/>
          <w:sz w:val="28"/>
          <w:szCs w:val="28"/>
        </w:rPr>
        <w:t>Трудовым кодексом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15"/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Аттестационный лист, выписка из приказа </w:t>
      </w:r>
      <w:r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Pr="00E72C15">
        <w:rPr>
          <w:rFonts w:ascii="Times New Roman" w:hAnsi="Times New Roman" w:cs="Times New Roman"/>
          <w:sz w:val="28"/>
          <w:szCs w:val="28"/>
        </w:rPr>
        <w:t xml:space="preserve"> хранятся в личном деле руководителя.</w:t>
      </w:r>
    </w:p>
    <w:p w:rsidR="00E72C15" w:rsidRPr="00E72C15" w:rsidRDefault="00B7097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4"/>
      <w:r>
        <w:rPr>
          <w:rFonts w:ascii="Times New Roman" w:hAnsi="Times New Roman" w:cs="Times New Roman"/>
          <w:sz w:val="28"/>
          <w:szCs w:val="28"/>
        </w:rPr>
        <w:t>28</w:t>
      </w:r>
      <w:r w:rsidR="00E72C15" w:rsidRPr="00E72C15">
        <w:rPr>
          <w:rFonts w:ascii="Times New Roman" w:hAnsi="Times New Roman" w:cs="Times New Roman"/>
          <w:sz w:val="28"/>
          <w:szCs w:val="28"/>
        </w:rPr>
        <w:t>. В аттестационный лист работника в случае необходимости аттестационная комиссия заносит рекомендации по совершенствованию его профессиональной деятельности, о необходимости повышения квалификации с указанием специализации и другие рекомендации.</w:t>
      </w:r>
    </w:p>
    <w:bookmarkEnd w:id="16"/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При наличии в аттестационном листе указанных рекомендаций, руководитель не позднее, чем через год со дня проведения аттестации, представляет в Комиссию информацию о выполнении рекомендаций.</w:t>
      </w:r>
    </w:p>
    <w:p w:rsidR="00E72C15" w:rsidRPr="00E72C15" w:rsidRDefault="00B7097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5"/>
      <w:r>
        <w:rPr>
          <w:rFonts w:ascii="Times New Roman" w:hAnsi="Times New Roman" w:cs="Times New Roman"/>
          <w:sz w:val="28"/>
          <w:szCs w:val="28"/>
        </w:rPr>
        <w:t>29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Квалификационная категория сохраняется при переходе руководителя в другую образовательную организацию </w:t>
      </w:r>
      <w:r w:rsidR="00E72C15">
        <w:rPr>
          <w:rFonts w:ascii="Times New Roman" w:hAnsi="Times New Roman" w:cs="Times New Roman"/>
          <w:sz w:val="28"/>
          <w:szCs w:val="28"/>
        </w:rPr>
        <w:t>Якшур-Бодьин</w:t>
      </w:r>
      <w:r w:rsidR="00E72C15" w:rsidRPr="00E72C15">
        <w:rPr>
          <w:rFonts w:ascii="Times New Roman" w:hAnsi="Times New Roman" w:cs="Times New Roman"/>
          <w:sz w:val="28"/>
          <w:szCs w:val="28"/>
        </w:rPr>
        <w:t>ского района в течение срока ее действия.</w:t>
      </w:r>
    </w:p>
    <w:p w:rsidR="00E72C15" w:rsidRPr="00E72C15" w:rsidRDefault="00B7097A" w:rsidP="00E72C15">
      <w:pPr>
        <w:pStyle w:val="1"/>
        <w:rPr>
          <w:rFonts w:cs="Times New Roman"/>
        </w:rPr>
      </w:pPr>
      <w:bookmarkStart w:id="18" w:name="sub_40"/>
      <w:bookmarkEnd w:id="17"/>
      <w:r>
        <w:rPr>
          <w:rFonts w:cs="Times New Roman"/>
          <w:lang w:val="en-US"/>
        </w:rPr>
        <w:t>IV</w:t>
      </w:r>
      <w:r w:rsidR="00E72C15" w:rsidRPr="00E72C15">
        <w:rPr>
          <w:rFonts w:cs="Times New Roman"/>
        </w:rPr>
        <w:t xml:space="preserve">. Формы и процедуры аттестации кандидатов на должность руководителя и руководителя муниципальной образовательной организации </w:t>
      </w:r>
    </w:p>
    <w:p w:rsidR="00E72C15" w:rsidRPr="00E72C15" w:rsidRDefault="00B7097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"/>
      <w:bookmarkEnd w:id="18"/>
      <w:r w:rsidRPr="00B7097A">
        <w:rPr>
          <w:rFonts w:ascii="Times New Roman" w:hAnsi="Times New Roman" w:cs="Times New Roman"/>
          <w:sz w:val="28"/>
          <w:szCs w:val="28"/>
        </w:rPr>
        <w:t>30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Представление для проведения аттестации работника (лица), претендующего на должность руководителя образовательного учреждения </w:t>
      </w:r>
      <w:r w:rsidR="008F188A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8F188A">
        <w:rPr>
          <w:rFonts w:ascii="Times New Roman" w:hAnsi="Times New Roman" w:cs="Times New Roman"/>
          <w:sz w:val="28"/>
          <w:szCs w:val="28"/>
        </w:rPr>
        <w:t>специалистом по кадрам Управления народного образования Администрации МО «Якшур-Бодьинский район»</w:t>
      </w:r>
      <w:r w:rsidR="00E72C15" w:rsidRPr="00E72C15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30.1. </w:t>
      </w:r>
      <w:r w:rsidR="00E72C15" w:rsidRPr="00E72C15">
        <w:rPr>
          <w:rFonts w:ascii="Times New Roman" w:hAnsi="Times New Roman" w:cs="Times New Roman"/>
          <w:sz w:val="28"/>
          <w:szCs w:val="28"/>
        </w:rPr>
        <w:t>Представление должно содержать всестороннюю оценку соответствия профессиональной подготовки работника квалификационным требованиям по должности, его возможностей управления данной образовательной организацией, опыта работы, знаний основ управленческой деятельности.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30.2. </w:t>
      </w:r>
      <w:r w:rsidR="00E72C15" w:rsidRPr="00E72C15">
        <w:rPr>
          <w:rFonts w:ascii="Times New Roman" w:hAnsi="Times New Roman" w:cs="Times New Roman"/>
          <w:sz w:val="28"/>
          <w:szCs w:val="28"/>
        </w:rPr>
        <w:t>Работник должен быть ознакомлен с указанным представлением не позднее, чем за две недели до аттестации, срок проведения которой определяется ведомственным органом, осуществляющим функции учредителя.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30.3. </w:t>
      </w:r>
      <w:r w:rsidR="00E72C15" w:rsidRPr="00E72C15"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E72C15" w:rsidRPr="00B7097A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заявление на аттестацию работника (лица), претендующего на руководящую должность </w:t>
      </w:r>
      <w:r w:rsidRPr="00B7097A">
        <w:rPr>
          <w:rFonts w:ascii="Times New Roman" w:hAnsi="Times New Roman" w:cs="Times New Roman"/>
          <w:sz w:val="28"/>
          <w:szCs w:val="28"/>
        </w:rPr>
        <w:t>(</w:t>
      </w:r>
      <w:r w:rsidR="00B7097A" w:rsidRPr="00B7097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Pr="00B7097A">
        <w:rPr>
          <w:rStyle w:val="a5"/>
          <w:rFonts w:ascii="Times New Roman" w:hAnsi="Times New Roman" w:cs="Times New Roman"/>
          <w:color w:val="auto"/>
          <w:sz w:val="28"/>
          <w:szCs w:val="28"/>
        </w:rPr>
        <w:t> 1</w:t>
      </w:r>
      <w:r w:rsidRPr="00B7097A">
        <w:rPr>
          <w:rFonts w:ascii="Times New Roman" w:hAnsi="Times New Roman" w:cs="Times New Roman"/>
          <w:sz w:val="28"/>
          <w:szCs w:val="28"/>
        </w:rPr>
        <w:t>);</w:t>
      </w:r>
    </w:p>
    <w:p w:rsidR="00E72C15" w:rsidRPr="00B7097A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7A">
        <w:rPr>
          <w:rFonts w:ascii="Times New Roman" w:hAnsi="Times New Roman" w:cs="Times New Roman"/>
          <w:sz w:val="28"/>
          <w:szCs w:val="28"/>
        </w:rPr>
        <w:t>- заявление - согласие гражданина (субъекта) на обработку своих персональных данных (</w:t>
      </w:r>
      <w:r w:rsidR="00B7097A" w:rsidRPr="00B7097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Pr="00B7097A">
        <w:rPr>
          <w:rStyle w:val="a5"/>
          <w:rFonts w:ascii="Times New Roman" w:hAnsi="Times New Roman" w:cs="Times New Roman"/>
          <w:color w:val="auto"/>
          <w:sz w:val="28"/>
          <w:szCs w:val="28"/>
        </w:rPr>
        <w:t> </w:t>
      </w:r>
      <w:r w:rsidR="00B7097A" w:rsidRPr="00B7097A">
        <w:rPr>
          <w:rStyle w:val="a5"/>
          <w:rFonts w:ascii="Times New Roman" w:hAnsi="Times New Roman" w:cs="Times New Roman"/>
          <w:color w:val="auto"/>
          <w:sz w:val="28"/>
          <w:szCs w:val="28"/>
        </w:rPr>
        <w:t>2</w:t>
      </w:r>
      <w:r w:rsidRPr="00B7097A">
        <w:rPr>
          <w:rFonts w:ascii="Times New Roman" w:hAnsi="Times New Roman" w:cs="Times New Roman"/>
          <w:sz w:val="28"/>
          <w:szCs w:val="28"/>
        </w:rPr>
        <w:t>);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копия должностной инструкции на заявленную должность (с росписью об ознакомлении);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копия документа об образовании;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копия аттестационного листа в случае наличия у претендента на должность руководителя квалификационной категории по другой должности;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список работников (лиц), претендующих на должность руководителя с указанием фамилии, имени, отчества, должности, места работы в настоящее время.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2"/>
      <w:r>
        <w:rPr>
          <w:rFonts w:ascii="Times New Roman" w:hAnsi="Times New Roman" w:cs="Times New Roman"/>
          <w:sz w:val="28"/>
          <w:szCs w:val="28"/>
        </w:rPr>
        <w:t>31</w:t>
      </w:r>
      <w:r w:rsidR="00E72C15" w:rsidRPr="00E72C15">
        <w:rPr>
          <w:rFonts w:ascii="Times New Roman" w:hAnsi="Times New Roman" w:cs="Times New Roman"/>
          <w:sz w:val="28"/>
          <w:szCs w:val="28"/>
        </w:rPr>
        <w:t>. Руководитель при аттестации на соответствие уровня квалификации требованиям, предъявляемым к квалификационным категориям (первой или высшей) проходит квалификационные испытания из двух этапов:</w:t>
      </w:r>
    </w:p>
    <w:bookmarkEnd w:id="20"/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первый этап - соответствие уровня профессиональной компетентности руководителя требованиям (показателям) к их квалификации и профессионализму (далее - уровень квалификации и профессионализма);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второй этап - уровень результативности практической деятельности.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3"/>
      <w:r>
        <w:rPr>
          <w:rFonts w:ascii="Times New Roman" w:hAnsi="Times New Roman" w:cs="Times New Roman"/>
          <w:sz w:val="28"/>
          <w:szCs w:val="28"/>
        </w:rPr>
        <w:t>32</w:t>
      </w:r>
      <w:r w:rsidR="00E72C15" w:rsidRPr="00E72C15">
        <w:rPr>
          <w:rFonts w:ascii="Times New Roman" w:hAnsi="Times New Roman" w:cs="Times New Roman"/>
          <w:sz w:val="28"/>
          <w:szCs w:val="28"/>
        </w:rPr>
        <w:t>. Экспертиза уровня квалификации и профессионализма руководителя проводится по одной из следующих форм:</w:t>
      </w:r>
    </w:p>
    <w:bookmarkEnd w:id="21"/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собеседование по вопросам управленческой деятельности - для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аттестующихся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на первую квалификационную категорию;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защита программы развития образовательного учреждения - для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аттестующихся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4"/>
      <w:r>
        <w:rPr>
          <w:rFonts w:ascii="Times New Roman" w:hAnsi="Times New Roman" w:cs="Times New Roman"/>
          <w:sz w:val="28"/>
          <w:szCs w:val="28"/>
        </w:rPr>
        <w:t>33</w:t>
      </w:r>
      <w:r w:rsidR="00E72C15" w:rsidRPr="00E72C15">
        <w:rPr>
          <w:rFonts w:ascii="Times New Roman" w:hAnsi="Times New Roman" w:cs="Times New Roman"/>
          <w:sz w:val="28"/>
          <w:szCs w:val="28"/>
        </w:rPr>
        <w:t>. Экспертиза уровня результативности практической деятельности руководителя проводится по одной из следующих форм:</w:t>
      </w:r>
    </w:p>
    <w:bookmarkEnd w:id="22"/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представление (публичный доклад) о результатах деятельности образовательной организации -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аттестующихся на первую квалификационную категорию;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анализ реализации программы развития образовательной организации, результатов инновационной деятельности -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аттестующихся на высшую квалификационную категорию;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портфолио руководителя - материалы, отражающие практические результаты управленческой деятельности аттестуемого, итоги мониторинга успешности работы с педагогическим коллективом, обучающимися, воспитанниками - для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аттестующихся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на первую или высшую квалификационные категории (</w:t>
      </w:r>
      <w:r w:rsidR="00125FBA" w:rsidRPr="00125FBA">
        <w:rPr>
          <w:rStyle w:val="a5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125FBA">
        <w:rPr>
          <w:rStyle w:val="a5"/>
          <w:rFonts w:ascii="Times New Roman" w:hAnsi="Times New Roman" w:cs="Times New Roman"/>
          <w:color w:val="auto"/>
          <w:sz w:val="28"/>
          <w:szCs w:val="28"/>
        </w:rPr>
        <w:t> 6</w:t>
      </w:r>
      <w:r w:rsidRPr="00E72C15">
        <w:rPr>
          <w:rFonts w:ascii="Times New Roman" w:hAnsi="Times New Roman" w:cs="Times New Roman"/>
          <w:sz w:val="28"/>
          <w:szCs w:val="28"/>
        </w:rPr>
        <w:t>).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Руководитель вправе самостоятельно выбрать форму аттестации из числа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>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5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>. Проведение первого этапа аттестации - определение уровня квалификации и профессионализма: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51"/>
      <w:bookmarkEnd w:id="23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>.1. При проведении собеседования по вопросам управленческой деятельности руководитель отвечает на вопросы и выполняет задания, предлагаемые экспертной группой.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52"/>
      <w:bookmarkEnd w:id="24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>.2. При защите программы развития руководитель должен продемонстрировать компетентность в области перспективного планирования, проектирования деятельности образовательной организации.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53"/>
      <w:bookmarkEnd w:id="25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>.3. При выставлении экспертной оценки обращается внимание на умения руководителя обеспечить четкое стратегическое руководство, исходя из положения дел, с учетом мнений и потребностей всех участников образовательного процесса; на умения строить отношения с другими людьми, объективно оценивать профессиональные качества сотрудников и их личный вклад в работу коллектива.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54"/>
      <w:bookmarkEnd w:id="26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>.4. В ходе собеседования и защиты программы развития образовательной организации или целевой программы заполняется протокол экспертной оценки аттестуемого. В протоколе заседания экспертной группы фиксируются задаваемые экспертами вопросы и ответы аттестуемого. Протокол подписывается членами экспертной группы</w:t>
      </w:r>
      <w:r w:rsidR="004D0285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="00E72C15" w:rsidRPr="00E72C15">
        <w:rPr>
          <w:rFonts w:ascii="Times New Roman" w:hAnsi="Times New Roman" w:cs="Times New Roman"/>
          <w:sz w:val="28"/>
          <w:szCs w:val="28"/>
        </w:rPr>
        <w:t>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55"/>
      <w:bookmarkEnd w:id="27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>.5. По окончании проведения первого этапа аттестации председатель экспертной группы предлагает руководителю письменно подтвердить в протоколе отсутствие (наличие) нарушений процедуры аттестации.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56"/>
      <w:bookmarkEnd w:id="28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.6. Результаты собеседования и защиты программы развития образовательной организации или целевой программы доводятся до аттестуемого непосредственно после окончания квалификационного испытания под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72C15" w:rsidRPr="00E72C15">
        <w:rPr>
          <w:rFonts w:ascii="Times New Roman" w:hAnsi="Times New Roman" w:cs="Times New Roman"/>
          <w:sz w:val="28"/>
          <w:szCs w:val="28"/>
        </w:rPr>
        <w:t>пись.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57"/>
      <w:bookmarkEnd w:id="29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>.7. Протоколы экспертной оценки хранятся в аттестационном деле руководителя до истечения срока действия аттестации.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58"/>
      <w:bookmarkEnd w:id="30"/>
      <w:r>
        <w:rPr>
          <w:rFonts w:ascii="Times New Roman" w:hAnsi="Times New Roman" w:cs="Times New Roman"/>
          <w:sz w:val="28"/>
          <w:szCs w:val="28"/>
        </w:rPr>
        <w:t>34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.8. В случае </w:t>
      </w:r>
      <w:proofErr w:type="gramStart"/>
      <w:r w:rsidR="00E72C15" w:rsidRPr="00E72C15">
        <w:rPr>
          <w:rFonts w:ascii="Times New Roman" w:hAnsi="Times New Roman" w:cs="Times New Roman"/>
          <w:sz w:val="28"/>
          <w:szCs w:val="28"/>
        </w:rPr>
        <w:t>установления факта нарушения процедуры первого этапа аттестации</w:t>
      </w:r>
      <w:proofErr w:type="gramEnd"/>
      <w:r w:rsidR="00E72C15" w:rsidRPr="00E72C15">
        <w:rPr>
          <w:rFonts w:ascii="Times New Roman" w:hAnsi="Times New Roman" w:cs="Times New Roman"/>
          <w:sz w:val="28"/>
          <w:szCs w:val="28"/>
        </w:rPr>
        <w:t xml:space="preserve"> решением председателя Комиссии может быть проведена повторная экспертиза с участием или без участия представителя Комиссии.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6"/>
      <w:bookmarkEnd w:id="31"/>
      <w:r>
        <w:rPr>
          <w:rFonts w:ascii="Times New Roman" w:hAnsi="Times New Roman" w:cs="Times New Roman"/>
          <w:sz w:val="28"/>
          <w:szCs w:val="28"/>
        </w:rPr>
        <w:t>35</w:t>
      </w:r>
      <w:r w:rsidR="00E72C15" w:rsidRPr="00E72C15">
        <w:rPr>
          <w:rFonts w:ascii="Times New Roman" w:hAnsi="Times New Roman" w:cs="Times New Roman"/>
          <w:sz w:val="28"/>
          <w:szCs w:val="28"/>
        </w:rPr>
        <w:t>. Проведение второго этапа аттестации - определение результативности практической деятельности: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61"/>
      <w:bookmarkEnd w:id="32"/>
      <w:r>
        <w:rPr>
          <w:rFonts w:ascii="Times New Roman" w:hAnsi="Times New Roman" w:cs="Times New Roman"/>
          <w:sz w:val="28"/>
          <w:szCs w:val="28"/>
        </w:rPr>
        <w:t>35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.1. При проведении презентации результативности деятельности образовательной организации в виде публичного доклада </w:t>
      </w:r>
      <w:proofErr w:type="gramStart"/>
      <w:r w:rsidR="00E72C15" w:rsidRPr="00E72C15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 w:rsidR="00E72C15" w:rsidRPr="00E72C15">
        <w:rPr>
          <w:rFonts w:ascii="Times New Roman" w:hAnsi="Times New Roman" w:cs="Times New Roman"/>
          <w:sz w:val="28"/>
          <w:szCs w:val="28"/>
        </w:rPr>
        <w:t xml:space="preserve"> представляет материалы самоанализа деятельности образовательной организации учреждения за последние три года.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62"/>
      <w:bookmarkEnd w:id="33"/>
      <w:r>
        <w:rPr>
          <w:rFonts w:ascii="Times New Roman" w:hAnsi="Times New Roman" w:cs="Times New Roman"/>
          <w:sz w:val="28"/>
          <w:szCs w:val="28"/>
        </w:rPr>
        <w:t>35</w:t>
      </w:r>
      <w:r w:rsidR="00E72C15" w:rsidRPr="00E72C15">
        <w:rPr>
          <w:rFonts w:ascii="Times New Roman" w:hAnsi="Times New Roman" w:cs="Times New Roman"/>
          <w:sz w:val="28"/>
          <w:szCs w:val="28"/>
        </w:rPr>
        <w:t>.2. При анализе реализации программы развития образовательной организации, результатов инновационной деятельности аттестуемый должен продемонстрировать:</w:t>
      </w:r>
    </w:p>
    <w:bookmarkEnd w:id="34"/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72C15" w:rsidRPr="00E72C15">
        <w:rPr>
          <w:rFonts w:ascii="Times New Roman" w:hAnsi="Times New Roman" w:cs="Times New Roman"/>
          <w:sz w:val="28"/>
          <w:szCs w:val="28"/>
        </w:rPr>
        <w:t>езультативность деятельности образовательной организации: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перечень образовательных услуг;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результаты освоения обучаемыми и воспитанниками образовательных программ;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преемственность содержания и технологий образования на различных ступенях обучения и этапах подготовки;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творческие достижения обучаемых и педагогов;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уровень научной и организационно-методической обеспеченности, обоснованности инноваций в образовательной организации;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уровень внедрения инноваций в образовательной организации;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эффективность воспитательной системы в образовательной организации;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уровень воспитанности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>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охват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1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72C15">
        <w:rPr>
          <w:rFonts w:ascii="Times New Roman" w:hAnsi="Times New Roman" w:cs="Times New Roman"/>
          <w:sz w:val="28"/>
          <w:szCs w:val="28"/>
        </w:rPr>
        <w:t xml:space="preserve"> (внеаудиторной) деятельностью;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динамика развития материальной базы;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2C15" w:rsidRPr="00E72C15">
        <w:rPr>
          <w:rFonts w:ascii="Times New Roman" w:hAnsi="Times New Roman" w:cs="Times New Roman"/>
          <w:sz w:val="28"/>
          <w:szCs w:val="28"/>
        </w:rPr>
        <w:t>родуктивность деятельности самого руководителя: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системность и упорядоченность в организации деятельности образовательной организации, в работе руководителя;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целесообразность и направленность реализуемых целевых программ, проектов, инноваций;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морально-психологический климат в коллективе;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наличие методической, психологической и других служб;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система контроля и руководства в образовательной организации;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умение анализировать результаты образовательной деятельности;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успехи обучаемых в конкурсных мероприятиях и педагогов в конкурсах профессионального мастерства различных уровней;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взаимодействие образовательной организации с другими образовательными системами, социальными институтами.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63"/>
      <w:r>
        <w:rPr>
          <w:rFonts w:ascii="Times New Roman" w:hAnsi="Times New Roman" w:cs="Times New Roman"/>
          <w:sz w:val="28"/>
          <w:szCs w:val="28"/>
        </w:rPr>
        <w:t>35</w:t>
      </w:r>
      <w:r w:rsidR="00E72C15" w:rsidRPr="00E72C15">
        <w:rPr>
          <w:rFonts w:ascii="Times New Roman" w:hAnsi="Times New Roman" w:cs="Times New Roman"/>
          <w:sz w:val="28"/>
          <w:szCs w:val="28"/>
        </w:rPr>
        <w:t>.3. При представлении портфолио руководитель должен продемонстрировать: материалы по управленческой деятельности; итоги мониторинга успешности работы с педагогическим коллективом, обучающимися, родителями, другим социальными институтами; анализ работы руководителя за 3 года; авторские методики, разработки, программы, проекты по деятельности руководителя.</w:t>
      </w:r>
    </w:p>
    <w:bookmarkEnd w:id="35"/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Портфолио представляется аттестуемым в экспертную группу не позднее, чем за две недели до квалификационного испытания. Эксперты, назначенные председателем экспертной группы, рассматривают представленные материалы и пишут заключение (отзыв).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В заключении (отзыве) указывается: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соответствие представленного материала требованиям на заявленную квалификационную категорию;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полнота раскрытия профессиональных достижений и эффективности деятельности аттестуемого;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положительные стороны и недостатки деятельности;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оценка работы;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другие вопросы по усмотрению эксперта.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Защита портфолио проводится публично на открытом заседании экспертной группы в следующем порядке: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презентация портфолио;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ответ на вопросы по существу представленных документов;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с заключением (отзывом) на работу;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пояснения аттестуемого по заключению (отзыву) экспертов;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обсуждение результатов защиты членами экспертной группы;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доведение до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выводов и рекомендаций экспертной группы.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Качество презентации при защите портфолио оценивается по следующим показателям: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соответствие содержания презентации содержанию портфолио;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выделение основных результатов деятельности руководителя;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качество изложения материала.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64"/>
      <w:r>
        <w:rPr>
          <w:rFonts w:ascii="Times New Roman" w:hAnsi="Times New Roman" w:cs="Times New Roman"/>
          <w:sz w:val="28"/>
          <w:szCs w:val="28"/>
        </w:rPr>
        <w:t>37</w:t>
      </w:r>
      <w:r w:rsidR="00E72C15" w:rsidRPr="00E72C15">
        <w:rPr>
          <w:rFonts w:ascii="Times New Roman" w:hAnsi="Times New Roman" w:cs="Times New Roman"/>
          <w:sz w:val="28"/>
          <w:szCs w:val="28"/>
        </w:rPr>
        <w:t>. В ходе второго этапа экспертизы заполняется протокол экспертной оценки аттестуемого. В протоколе заседания экспертной группы фиксируются задаваемые экспертами вопросы и ответы аттестуемого. Протокол подписывается членами экспертной группы.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65"/>
      <w:bookmarkEnd w:id="36"/>
      <w:r>
        <w:rPr>
          <w:rFonts w:ascii="Times New Roman" w:hAnsi="Times New Roman" w:cs="Times New Roman"/>
          <w:sz w:val="28"/>
          <w:szCs w:val="28"/>
        </w:rPr>
        <w:t>37.1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По окончании проведения второго этапа аттестации председатель экспертной группы предлагает </w:t>
      </w:r>
      <w:proofErr w:type="gramStart"/>
      <w:r w:rsidR="00E72C15" w:rsidRPr="00E72C15"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 w:rsidR="00E72C15" w:rsidRPr="00E72C15">
        <w:rPr>
          <w:rFonts w:ascii="Times New Roman" w:hAnsi="Times New Roman" w:cs="Times New Roman"/>
          <w:sz w:val="28"/>
          <w:szCs w:val="28"/>
        </w:rPr>
        <w:t xml:space="preserve"> письменно подтвердить в протоколе отсутствие (наличие) нарушений процедуры аттестации.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66"/>
      <w:bookmarkEnd w:id="37"/>
      <w:r>
        <w:rPr>
          <w:rFonts w:ascii="Times New Roman" w:hAnsi="Times New Roman" w:cs="Times New Roman"/>
          <w:sz w:val="28"/>
          <w:szCs w:val="28"/>
        </w:rPr>
        <w:t>37.2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Результаты второго этапа аттестации доводятся до аттестуемого непосредственно после окончания квалификационного испытания под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72C15" w:rsidRPr="00E72C15">
        <w:rPr>
          <w:rFonts w:ascii="Times New Roman" w:hAnsi="Times New Roman" w:cs="Times New Roman"/>
          <w:sz w:val="28"/>
          <w:szCs w:val="28"/>
        </w:rPr>
        <w:t>пись.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67"/>
      <w:bookmarkEnd w:id="38"/>
      <w:r>
        <w:rPr>
          <w:rFonts w:ascii="Times New Roman" w:hAnsi="Times New Roman" w:cs="Times New Roman"/>
          <w:sz w:val="28"/>
          <w:szCs w:val="28"/>
        </w:rPr>
        <w:t>37.3</w:t>
      </w:r>
      <w:r w:rsidR="00E72C15" w:rsidRPr="00E72C15">
        <w:rPr>
          <w:rFonts w:ascii="Times New Roman" w:hAnsi="Times New Roman" w:cs="Times New Roman"/>
          <w:sz w:val="28"/>
          <w:szCs w:val="28"/>
        </w:rPr>
        <w:t>. Протоколы экспертной оценки хранятся в аттестационном деле руководителя до истечения срока действия аттестации.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68"/>
      <w:bookmarkEnd w:id="39"/>
      <w:r>
        <w:rPr>
          <w:rFonts w:ascii="Times New Roman" w:hAnsi="Times New Roman" w:cs="Times New Roman"/>
          <w:sz w:val="28"/>
          <w:szCs w:val="28"/>
        </w:rPr>
        <w:t>37.4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E72C15" w:rsidRPr="00E72C15">
        <w:rPr>
          <w:rFonts w:ascii="Times New Roman" w:hAnsi="Times New Roman" w:cs="Times New Roman"/>
          <w:sz w:val="28"/>
          <w:szCs w:val="28"/>
        </w:rPr>
        <w:t>установления факта нарушения процедуры второго этапа аттестации</w:t>
      </w:r>
      <w:proofErr w:type="gramEnd"/>
      <w:r w:rsidR="00E72C15" w:rsidRPr="00E72C15">
        <w:rPr>
          <w:rFonts w:ascii="Times New Roman" w:hAnsi="Times New Roman" w:cs="Times New Roman"/>
          <w:sz w:val="28"/>
          <w:szCs w:val="28"/>
        </w:rPr>
        <w:t xml:space="preserve"> решением председателя Комиссии может быть проведена повторная экспертиза с участием или без участия представителя Комиссии.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7"/>
      <w:bookmarkEnd w:id="40"/>
      <w:r>
        <w:rPr>
          <w:rFonts w:ascii="Times New Roman" w:hAnsi="Times New Roman" w:cs="Times New Roman"/>
          <w:sz w:val="28"/>
          <w:szCs w:val="28"/>
        </w:rPr>
        <w:t>38</w:t>
      </w:r>
      <w:r w:rsidR="00E72C15" w:rsidRPr="00E72C15">
        <w:rPr>
          <w:rFonts w:ascii="Times New Roman" w:hAnsi="Times New Roman" w:cs="Times New Roman"/>
          <w:sz w:val="28"/>
          <w:szCs w:val="28"/>
        </w:rPr>
        <w:t>. При аттестации руководителей в обязательном порядке учитываются результаты лицензирования и аккредитации образовательной организации.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8"/>
      <w:bookmarkEnd w:id="41"/>
      <w:r>
        <w:rPr>
          <w:rFonts w:ascii="Times New Roman" w:hAnsi="Times New Roman" w:cs="Times New Roman"/>
          <w:sz w:val="28"/>
          <w:szCs w:val="28"/>
        </w:rPr>
        <w:t>39</w:t>
      </w:r>
      <w:r w:rsidR="00E72C15" w:rsidRPr="00E72C15">
        <w:rPr>
          <w:rFonts w:ascii="Times New Roman" w:hAnsi="Times New Roman" w:cs="Times New Roman"/>
          <w:sz w:val="28"/>
          <w:szCs w:val="28"/>
        </w:rPr>
        <w:t>. На основании результатов экспертиз уровня квалификации и профессионализма и уровня результативности практической деятельности выносится заключение экспертной группы о соответствии или о не соответствии аттестуемого требованиям, предъявляемым к заявленной квалификационной категории.</w:t>
      </w:r>
    </w:p>
    <w:p w:rsidR="00E72C15" w:rsidRPr="00E72C15" w:rsidRDefault="00125FBA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9"/>
      <w:bookmarkEnd w:id="42"/>
      <w:r>
        <w:rPr>
          <w:rFonts w:ascii="Times New Roman" w:hAnsi="Times New Roman" w:cs="Times New Roman"/>
          <w:sz w:val="28"/>
          <w:szCs w:val="28"/>
        </w:rPr>
        <w:t>40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Председатель экспертной группы предлагает руководителю ознакомиться с заключением под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72C15" w:rsidRPr="00E72C15">
        <w:rPr>
          <w:rFonts w:ascii="Times New Roman" w:hAnsi="Times New Roman" w:cs="Times New Roman"/>
          <w:sz w:val="28"/>
          <w:szCs w:val="28"/>
        </w:rPr>
        <w:t>пись.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10"/>
      <w:bookmarkEnd w:id="43"/>
      <w:r w:rsidRPr="00E72C15">
        <w:rPr>
          <w:rFonts w:ascii="Times New Roman" w:hAnsi="Times New Roman" w:cs="Times New Roman"/>
          <w:sz w:val="28"/>
          <w:szCs w:val="28"/>
        </w:rPr>
        <w:t>4</w:t>
      </w:r>
      <w:r w:rsidR="00125FBA">
        <w:rPr>
          <w:rFonts w:ascii="Times New Roman" w:hAnsi="Times New Roman" w:cs="Times New Roman"/>
          <w:sz w:val="28"/>
          <w:szCs w:val="28"/>
        </w:rPr>
        <w:t>1</w:t>
      </w:r>
      <w:r w:rsidRPr="00E72C15">
        <w:rPr>
          <w:rFonts w:ascii="Times New Roman" w:hAnsi="Times New Roman" w:cs="Times New Roman"/>
          <w:sz w:val="28"/>
          <w:szCs w:val="28"/>
        </w:rPr>
        <w:t>. Заключение экспертной группы хранится в личном деле руководителя до истечения срока действия аттестации.</w:t>
      </w:r>
    </w:p>
    <w:p w:rsidR="00E72C15" w:rsidRPr="00E72C15" w:rsidRDefault="00E72C15" w:rsidP="00B70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1"/>
      <w:bookmarkEnd w:id="44"/>
      <w:r w:rsidRPr="00E72C15">
        <w:rPr>
          <w:rFonts w:ascii="Times New Roman" w:hAnsi="Times New Roman" w:cs="Times New Roman"/>
          <w:sz w:val="28"/>
          <w:szCs w:val="28"/>
        </w:rPr>
        <w:t>4</w:t>
      </w:r>
      <w:r w:rsidR="00125FBA">
        <w:rPr>
          <w:rFonts w:ascii="Times New Roman" w:hAnsi="Times New Roman" w:cs="Times New Roman"/>
          <w:sz w:val="28"/>
          <w:szCs w:val="28"/>
        </w:rPr>
        <w:t>2</w:t>
      </w:r>
      <w:r w:rsidRPr="00E72C15">
        <w:rPr>
          <w:rFonts w:ascii="Times New Roman" w:hAnsi="Times New Roman" w:cs="Times New Roman"/>
          <w:sz w:val="28"/>
          <w:szCs w:val="28"/>
        </w:rPr>
        <w:t xml:space="preserve">. Эксперты несут ответственность за соблюдение законных прав и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аттестуемых при проведении первого и второго этапа аттестации.</w:t>
      </w:r>
    </w:p>
    <w:p w:rsidR="00E72C15" w:rsidRPr="00E72C15" w:rsidRDefault="00125FBA" w:rsidP="00E72C15">
      <w:pPr>
        <w:pStyle w:val="1"/>
        <w:rPr>
          <w:rFonts w:cs="Times New Roman"/>
        </w:rPr>
      </w:pPr>
      <w:bookmarkStart w:id="46" w:name="sub_50"/>
      <w:bookmarkEnd w:id="45"/>
      <w:r>
        <w:rPr>
          <w:rFonts w:cs="Times New Roman"/>
          <w:lang w:val="en-US"/>
        </w:rPr>
        <w:t>V</w:t>
      </w:r>
      <w:r w:rsidR="00E72C15" w:rsidRPr="00E72C15">
        <w:rPr>
          <w:rFonts w:cs="Times New Roman"/>
        </w:rPr>
        <w:t>. Особый порядок аттестации руководящих работников для установления соответствия уровня их квалификации требованиям, предъявляемым к квалификационн</w:t>
      </w:r>
      <w:r w:rsidR="00E72C15">
        <w:rPr>
          <w:rFonts w:cs="Times New Roman"/>
        </w:rPr>
        <w:t>ым категориям (первой и высшей)</w:t>
      </w:r>
    </w:p>
    <w:p w:rsidR="00E72C15" w:rsidRPr="00E72C15" w:rsidRDefault="0051424E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1"/>
      <w:bookmarkEnd w:id="46"/>
      <w:r w:rsidRPr="0051424E">
        <w:rPr>
          <w:rFonts w:ascii="Times New Roman" w:hAnsi="Times New Roman" w:cs="Times New Roman"/>
          <w:sz w:val="28"/>
          <w:szCs w:val="28"/>
        </w:rPr>
        <w:t>43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C15" w:rsidRPr="00E72C15">
        <w:rPr>
          <w:rFonts w:ascii="Times New Roman" w:hAnsi="Times New Roman" w:cs="Times New Roman"/>
          <w:sz w:val="28"/>
          <w:szCs w:val="28"/>
        </w:rPr>
        <w:t>Руководящие работники, награжденные государственными наградами (орденами, медалями), имеющие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"Народный", "Заслуженный", при аттестации на первую и высшую квалификационную категорию вправе самостоятельно выбрать этап прохождения аттестации (уровень квалификации и профессионализма или уровень результативности практической деятельности)</w:t>
      </w:r>
      <w:proofErr w:type="gramEnd"/>
    </w:p>
    <w:p w:rsidR="00E72C15" w:rsidRPr="00E72C15" w:rsidRDefault="0051424E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2"/>
      <w:bookmarkEnd w:id="47"/>
      <w:r w:rsidRPr="0051424E">
        <w:rPr>
          <w:rFonts w:ascii="Times New Roman" w:hAnsi="Times New Roman" w:cs="Times New Roman"/>
          <w:sz w:val="28"/>
          <w:szCs w:val="28"/>
        </w:rPr>
        <w:t>44</w:t>
      </w:r>
      <w:r w:rsidR="00E72C15" w:rsidRPr="00E72C15">
        <w:rPr>
          <w:rFonts w:ascii="Times New Roman" w:hAnsi="Times New Roman" w:cs="Times New Roman"/>
          <w:sz w:val="28"/>
          <w:szCs w:val="28"/>
        </w:rPr>
        <w:t>. Руководящие работники, имеющие ученую степень или ученое звание при аттестации на первую и высшую квалификационную категорию вправе самостоятельно выбрать этап прохождения аттестации (уровень квалификации и профессионализма или уровень результативности практической деятельности).</w:t>
      </w:r>
    </w:p>
    <w:p w:rsidR="00E72C15" w:rsidRPr="00E72C15" w:rsidRDefault="0051424E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3"/>
      <w:bookmarkEnd w:id="48"/>
      <w:r w:rsidRPr="0051424E">
        <w:rPr>
          <w:rFonts w:ascii="Times New Roman" w:hAnsi="Times New Roman" w:cs="Times New Roman"/>
          <w:sz w:val="28"/>
          <w:szCs w:val="28"/>
        </w:rPr>
        <w:t>45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Срок действия квалификационной категории может быть продлен до одного года (с момента выхода) на основании заявления работника приказом </w:t>
      </w:r>
      <w:r w:rsidR="00E72C15"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  в исключительных случаях:</w:t>
      </w:r>
    </w:p>
    <w:bookmarkEnd w:id="49"/>
    <w:p w:rsidR="00E72C15" w:rsidRPr="00E72C15" w:rsidRDefault="00E72C15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длительная нетрудоспособность;</w:t>
      </w:r>
    </w:p>
    <w:p w:rsidR="00E72C15" w:rsidRPr="00E72C15" w:rsidRDefault="00E72C15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отпуска по беременности и родам, уходу за ребенком;</w:t>
      </w:r>
    </w:p>
    <w:p w:rsidR="00E72C15" w:rsidRPr="00E72C15" w:rsidRDefault="00E72C15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нахождение в командировке по специальности за рубежом;</w:t>
      </w:r>
    </w:p>
    <w:p w:rsidR="00E72C15" w:rsidRPr="00E72C15" w:rsidRDefault="00E72C15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- возобновление педагогической работы после ее прекращения в связи с ликвидацией учреждения, сокращением численности штатов или ухода на пенсию;</w:t>
      </w:r>
    </w:p>
    <w:p w:rsidR="00E72C15" w:rsidRPr="00E72C15" w:rsidRDefault="00E72C15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- нахождение в отпуске в соответствии с </w:t>
      </w:r>
      <w:hyperlink r:id="rId7" w:history="1">
        <w:r w:rsidRPr="005142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 5</w:t>
        </w:r>
        <w:r w:rsidR="0051424E" w:rsidRPr="005142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5142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части 5</w:t>
        </w:r>
        <w:r w:rsidRPr="005142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статьи </w:t>
        </w:r>
      </w:hyperlink>
      <w:r w:rsidR="0051424E">
        <w:t>47</w:t>
      </w:r>
      <w:r w:rsidRPr="00E72C15">
        <w:rPr>
          <w:rFonts w:ascii="Times New Roman" w:hAnsi="Times New Roman" w:cs="Times New Roman"/>
          <w:sz w:val="28"/>
          <w:szCs w:val="28"/>
        </w:rPr>
        <w:t xml:space="preserve"> Закона "Об образовании</w:t>
      </w:r>
      <w:r w:rsidR="0051424E">
        <w:rPr>
          <w:rFonts w:ascii="Times New Roman" w:hAnsi="Times New Roman" w:cs="Times New Roman"/>
          <w:sz w:val="28"/>
          <w:szCs w:val="28"/>
        </w:rPr>
        <w:t xml:space="preserve"> в РФ</w:t>
      </w:r>
      <w:r w:rsidRPr="00E72C15">
        <w:rPr>
          <w:rFonts w:ascii="Times New Roman" w:hAnsi="Times New Roman" w:cs="Times New Roman"/>
          <w:sz w:val="28"/>
          <w:szCs w:val="28"/>
        </w:rPr>
        <w:t>".</w:t>
      </w:r>
    </w:p>
    <w:p w:rsidR="00E72C15" w:rsidRPr="00E72C15" w:rsidRDefault="008C478C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4"/>
      <w:r>
        <w:rPr>
          <w:rFonts w:ascii="Times New Roman" w:hAnsi="Times New Roman" w:cs="Times New Roman"/>
          <w:sz w:val="28"/>
          <w:szCs w:val="28"/>
        </w:rPr>
        <w:t>46</w:t>
      </w:r>
      <w:r w:rsidR="00E72C15" w:rsidRPr="00E72C15">
        <w:rPr>
          <w:rFonts w:ascii="Times New Roman" w:hAnsi="Times New Roman" w:cs="Times New Roman"/>
          <w:sz w:val="28"/>
          <w:szCs w:val="28"/>
        </w:rPr>
        <w:t xml:space="preserve">. В случае истечения срока действия квалификационной категории у руководящих работников, которым до пенсии по старости (по возрасту) осталось менее одного года, имеющаяся у них квалификационная категория сохраняется до наступления пенсионного возраста на основании заявления работника и приказа </w:t>
      </w:r>
      <w:r w:rsidR="00E72C15"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="00E72C15" w:rsidRPr="00E72C15">
        <w:rPr>
          <w:rFonts w:ascii="Times New Roman" w:hAnsi="Times New Roman" w:cs="Times New Roman"/>
          <w:sz w:val="28"/>
          <w:szCs w:val="28"/>
        </w:rPr>
        <w:t>.</w:t>
      </w:r>
    </w:p>
    <w:bookmarkEnd w:id="50"/>
    <w:p w:rsidR="00E72C15" w:rsidRPr="00E72C15" w:rsidRDefault="00E72C15" w:rsidP="00125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Для руководящих работников, достигших пенсионного возраста, не предусмотрено особого порядка аттестации, их аттестация осуществляется на общих основаниях.</w:t>
      </w:r>
    </w:p>
    <w:p w:rsidR="00E72C15" w:rsidRPr="00E72C15" w:rsidRDefault="00E72C15" w:rsidP="00125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FBA" w:rsidRDefault="00125FBA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51" w:name="sub_1000"/>
      <w:r>
        <w:rPr>
          <w:rStyle w:val="a6"/>
          <w:rFonts w:ascii="Times New Roman" w:hAnsi="Times New Roman" w:cs="Times New Roman"/>
          <w:bCs/>
          <w:sz w:val="28"/>
          <w:szCs w:val="28"/>
        </w:rPr>
        <w:br w:type="page"/>
      </w:r>
    </w:p>
    <w:p w:rsidR="005F05AB" w:rsidRDefault="005F05AB">
      <w:pP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2" w:name="sub_2000"/>
      <w:bookmarkStart w:id="53" w:name="sub_3000"/>
      <w:bookmarkEnd w:id="51"/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:rsidR="004D0285" w:rsidRPr="00915953" w:rsidRDefault="004D0285" w:rsidP="004D0285">
      <w:pPr>
        <w:spacing w:after="0" w:line="240" w:lineRule="auto"/>
        <w:ind w:left="567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1595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  1</w:t>
      </w:r>
    </w:p>
    <w:p w:rsidR="004D0285" w:rsidRPr="00786A41" w:rsidRDefault="004D0285" w:rsidP="004D0285">
      <w:pPr>
        <w:spacing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86A41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786A41">
        <w:rPr>
          <w:rStyle w:val="a6"/>
          <w:rFonts w:ascii="Times New Roman" w:hAnsi="Times New Roman"/>
          <w:b w:val="0"/>
          <w:color w:val="auto"/>
        </w:rPr>
        <w:t>Положению о порядке аттестации кандидатов на должность руководителя и руководителей муниципальных</w:t>
      </w:r>
      <w:r>
        <w:rPr>
          <w:rStyle w:val="a6"/>
          <w:rFonts w:ascii="Times New Roman" w:hAnsi="Times New Roman"/>
          <w:b w:val="0"/>
          <w:color w:val="auto"/>
        </w:rPr>
        <w:t xml:space="preserve"> </w:t>
      </w:r>
      <w:r w:rsidRPr="00786A41">
        <w:rPr>
          <w:rStyle w:val="a6"/>
          <w:rFonts w:ascii="Times New Roman" w:hAnsi="Times New Roman"/>
          <w:b w:val="0"/>
          <w:color w:val="auto"/>
        </w:rPr>
        <w:t>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p w:rsidR="004D0285" w:rsidRDefault="004D0285" w:rsidP="004D0285">
      <w:pPr>
        <w:pStyle w:val="affb"/>
        <w:jc w:val="right"/>
        <w:rPr>
          <w:rFonts w:ascii="Times New Roman" w:hAnsi="Times New Roman" w:cs="Times New Roman"/>
          <w:sz w:val="28"/>
          <w:szCs w:val="28"/>
        </w:rPr>
      </w:pPr>
    </w:p>
    <w:p w:rsidR="004D0285" w:rsidRDefault="004D0285" w:rsidP="004D0285">
      <w:pPr>
        <w:pStyle w:val="affb"/>
        <w:jc w:val="right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4D0285" w:rsidRDefault="004D0285" w:rsidP="004D0285">
      <w:pPr>
        <w:pStyle w:val="af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народного образования </w:t>
      </w:r>
    </w:p>
    <w:p w:rsidR="004D0285" w:rsidRPr="00E72C15" w:rsidRDefault="004D0285" w:rsidP="004D0285">
      <w:pPr>
        <w:pStyle w:val="af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«Якшур-Бодьинский район»</w:t>
      </w:r>
      <w:r w:rsidRPr="00E72C15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</w:t>
      </w:r>
    </w:p>
    <w:p w:rsidR="004D0285" w:rsidRPr="0051424E" w:rsidRDefault="004D0285" w:rsidP="004D0285">
      <w:pPr>
        <w:pStyle w:val="affb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1424E">
        <w:rPr>
          <w:rFonts w:ascii="Times New Roman" w:hAnsi="Times New Roman" w:cs="Times New Roman"/>
          <w:sz w:val="20"/>
          <w:szCs w:val="20"/>
        </w:rPr>
        <w:t>(фамилия, имя, отчество в именительном падеже)</w:t>
      </w:r>
    </w:p>
    <w:p w:rsidR="004D0285" w:rsidRPr="00E72C15" w:rsidRDefault="004D0285" w:rsidP="004D0285">
      <w:pPr>
        <w:pStyle w:val="affb"/>
        <w:jc w:val="right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</w:t>
      </w:r>
    </w:p>
    <w:p w:rsidR="004D0285" w:rsidRPr="0051424E" w:rsidRDefault="004D0285" w:rsidP="004D0285">
      <w:pPr>
        <w:pStyle w:val="affb"/>
        <w:rPr>
          <w:rFonts w:ascii="Times New Roman" w:hAnsi="Times New Roman" w:cs="Times New Roman"/>
          <w:sz w:val="20"/>
          <w:szCs w:val="20"/>
        </w:rPr>
      </w:pPr>
      <w:r w:rsidRPr="0051424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1424E">
        <w:rPr>
          <w:rFonts w:ascii="Times New Roman" w:hAnsi="Times New Roman" w:cs="Times New Roman"/>
          <w:sz w:val="20"/>
          <w:szCs w:val="20"/>
        </w:rPr>
        <w:t xml:space="preserve"> (должность, место работы)</w:t>
      </w:r>
    </w:p>
    <w:p w:rsidR="004D0285" w:rsidRPr="00E72C15" w:rsidRDefault="004D0285" w:rsidP="004D0285">
      <w:pPr>
        <w:pStyle w:val="affb"/>
        <w:jc w:val="right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</w:t>
      </w:r>
    </w:p>
    <w:p w:rsidR="004D0285" w:rsidRPr="00E72C15" w:rsidRDefault="004D0285" w:rsidP="004D0285">
      <w:pPr>
        <w:pStyle w:val="1"/>
        <w:rPr>
          <w:rFonts w:cs="Times New Roman"/>
        </w:rPr>
      </w:pPr>
      <w:r w:rsidRPr="00E72C15">
        <w:rPr>
          <w:rFonts w:cs="Times New Roman"/>
        </w:rPr>
        <w:t>ЗАЯВЛЕНИЕ</w:t>
      </w:r>
    </w:p>
    <w:p w:rsidR="004D028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C15">
        <w:rPr>
          <w:rFonts w:ascii="Times New Roman" w:hAnsi="Times New Roman" w:cs="Times New Roman"/>
          <w:sz w:val="28"/>
          <w:szCs w:val="28"/>
        </w:rPr>
        <w:t xml:space="preserve">     Прошу аттестовать меня в 20__ году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__________ квалификационную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категорию по должности 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В настоящее время имею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72C15">
        <w:rPr>
          <w:rFonts w:ascii="Times New Roman" w:hAnsi="Times New Roman" w:cs="Times New Roman"/>
          <w:sz w:val="28"/>
          <w:szCs w:val="28"/>
        </w:rPr>
        <w:t>_ квалификационную категорию по</w:t>
      </w:r>
      <w:r>
        <w:rPr>
          <w:rFonts w:ascii="Times New Roman" w:hAnsi="Times New Roman" w:cs="Times New Roman"/>
          <w:sz w:val="28"/>
          <w:szCs w:val="28"/>
        </w:rPr>
        <w:t xml:space="preserve"> должности 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установленную приказом Управления народного образования Администрации МО «Якшур-Бодьинский район» от____________№________.</w:t>
      </w:r>
    </w:p>
    <w:p w:rsidR="004D0285" w:rsidRPr="00E72C15" w:rsidRDefault="004D0285" w:rsidP="004D028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C15">
        <w:rPr>
          <w:rFonts w:ascii="Times New Roman" w:hAnsi="Times New Roman" w:cs="Times New Roman"/>
          <w:sz w:val="28"/>
          <w:szCs w:val="28"/>
        </w:rPr>
        <w:t>Основанием для  аттестации  на  указанную  в  заявлении  квалификационную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 xml:space="preserve">категорию   считаю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2C15">
        <w:rPr>
          <w:rFonts w:ascii="Times New Roman" w:hAnsi="Times New Roman" w:cs="Times New Roman"/>
          <w:sz w:val="28"/>
          <w:szCs w:val="28"/>
        </w:rPr>
        <w:t>назначение на должность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  или</w:t>
      </w:r>
      <w:r w:rsidRPr="00E72C15">
        <w:rPr>
          <w:rFonts w:ascii="Times New Roman" w:hAnsi="Times New Roman" w:cs="Times New Roman"/>
          <w:sz w:val="28"/>
          <w:szCs w:val="28"/>
        </w:rPr>
        <w:t xml:space="preserve">  следующие   результаты    работы,   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требованиям, предъявляемым к 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72C1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категории: </w:t>
      </w:r>
      <w:proofErr w:type="gramEnd"/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028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______________________________).</w:t>
      </w:r>
    </w:p>
    <w:p w:rsidR="004D0285" w:rsidRPr="00234784" w:rsidRDefault="004D0285" w:rsidP="004D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784">
        <w:rPr>
          <w:rFonts w:ascii="Times New Roman" w:hAnsi="Times New Roman" w:cs="Times New Roman"/>
          <w:sz w:val="28"/>
          <w:szCs w:val="28"/>
        </w:rPr>
        <w:tab/>
        <w:t xml:space="preserve">Наиболее приемлемой формой проведения экспертизы уровня квалификации и профессионализма считаю:____________________________ 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E72C15">
        <w:rPr>
          <w:rFonts w:ascii="Times New Roman" w:hAnsi="Times New Roman" w:cs="Times New Roman"/>
          <w:sz w:val="28"/>
          <w:szCs w:val="28"/>
        </w:rPr>
        <w:t>ообщаю о себе следующие сведения: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</w:t>
      </w:r>
      <w:r w:rsidRPr="00E7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(к</w:t>
      </w:r>
      <w:r w:rsidRPr="00E72C15">
        <w:rPr>
          <w:rFonts w:ascii="Times New Roman" w:hAnsi="Times New Roman" w:cs="Times New Roman"/>
          <w:sz w:val="28"/>
          <w:szCs w:val="28"/>
        </w:rPr>
        <w:t>огда, какое профессиональное учебное заведение окончи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специальность, квалификация)</w:t>
      </w:r>
      <w:r w:rsidRPr="00E7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0285" w:rsidRPr="00797091" w:rsidRDefault="004D0285" w:rsidP="004D0285">
      <w:pPr>
        <w:pStyle w:val="affb"/>
        <w:rPr>
          <w:rFonts w:ascii="Times New Roman" w:hAnsi="Times New Roman" w:cs="Times New Roman"/>
          <w:sz w:val="20"/>
          <w:szCs w:val="20"/>
        </w:rPr>
      </w:pPr>
      <w:r w:rsidRPr="00797091">
        <w:rPr>
          <w:rFonts w:ascii="Times New Roman" w:hAnsi="Times New Roman" w:cs="Times New Roman"/>
          <w:sz w:val="20"/>
          <w:szCs w:val="20"/>
        </w:rPr>
        <w:t xml:space="preserve">                         (заполняется по диплому)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028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D0285" w:rsidRPr="00234784" w:rsidRDefault="004D0285" w:rsidP="004D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784">
        <w:rPr>
          <w:rFonts w:ascii="Times New Roman" w:hAnsi="Times New Roman" w:cs="Times New Roman"/>
          <w:sz w:val="28"/>
          <w:szCs w:val="28"/>
        </w:rPr>
        <w:t>- дополнительная профессиональная переподготовка___________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34784">
        <w:rPr>
          <w:rFonts w:ascii="Times New Roman" w:hAnsi="Times New Roman" w:cs="Times New Roman"/>
          <w:sz w:val="28"/>
          <w:szCs w:val="28"/>
        </w:rPr>
        <w:t>____</w:t>
      </w:r>
    </w:p>
    <w:p w:rsidR="004D0285" w:rsidRPr="00E72C15" w:rsidRDefault="004D0285" w:rsidP="004D0285">
      <w:pPr>
        <w:pStyle w:val="af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C15">
        <w:rPr>
          <w:rFonts w:ascii="Times New Roman" w:hAnsi="Times New Roman" w:cs="Times New Roman"/>
          <w:sz w:val="28"/>
          <w:szCs w:val="28"/>
        </w:rPr>
        <w:t>общий трудовой стаж ____ лет, стаж педагогической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______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в данной должности ____ лет, в данной образовательной организации ___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72C15">
        <w:rPr>
          <w:rFonts w:ascii="Times New Roman" w:hAnsi="Times New Roman" w:cs="Times New Roman"/>
          <w:sz w:val="28"/>
          <w:szCs w:val="28"/>
        </w:rPr>
        <w:t>аличие наград, званий, ученой степени, ученого звания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даты получения)_________________________________________________________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2C15">
        <w:rPr>
          <w:rFonts w:ascii="Times New Roman" w:hAnsi="Times New Roman" w:cs="Times New Roman"/>
          <w:sz w:val="28"/>
          <w:szCs w:val="28"/>
        </w:rPr>
        <w:t xml:space="preserve">ведения о повышении квалификации </w:t>
      </w:r>
      <w:r>
        <w:rPr>
          <w:rFonts w:ascii="Times New Roman" w:hAnsi="Times New Roman" w:cs="Times New Roman"/>
          <w:sz w:val="28"/>
          <w:szCs w:val="28"/>
        </w:rPr>
        <w:t>(название курсов, объем часов, дата и место прохождения курсов)___________________________________________</w:t>
      </w:r>
    </w:p>
    <w:p w:rsidR="004D028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0285" w:rsidRPr="00797091" w:rsidRDefault="004D0285" w:rsidP="004D0285"/>
    <w:p w:rsidR="004D0285" w:rsidRPr="00E72C15" w:rsidRDefault="004D0285" w:rsidP="004D0285">
      <w:pPr>
        <w:pStyle w:val="af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2C15">
        <w:rPr>
          <w:rFonts w:ascii="Times New Roman" w:hAnsi="Times New Roman" w:cs="Times New Roman"/>
          <w:sz w:val="28"/>
          <w:szCs w:val="28"/>
        </w:rPr>
        <w:t xml:space="preserve"> Положением о порядке  и  сроках  проведения  аттестации  кандидатов 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D0285" w:rsidRPr="00E72C15" w:rsidRDefault="004D0285" w:rsidP="004D0285">
      <w:pPr>
        <w:pStyle w:val="affb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должность   руководителя  и 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72C15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 образовательных </w:t>
      </w:r>
      <w:r w:rsidRPr="00E72C15">
        <w:rPr>
          <w:rFonts w:ascii="Times New Roman" w:hAnsi="Times New Roman" w:cs="Times New Roman"/>
          <w:sz w:val="28"/>
          <w:szCs w:val="28"/>
        </w:rPr>
        <w:t>организации ознакомле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>а)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D0285" w:rsidRPr="00797091" w:rsidRDefault="004D0285" w:rsidP="004D0285">
      <w:pPr>
        <w:pStyle w:val="affb"/>
        <w:rPr>
          <w:rFonts w:ascii="Times New Roman" w:hAnsi="Times New Roman" w:cs="Times New Roman"/>
          <w:sz w:val="20"/>
          <w:szCs w:val="20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7091">
        <w:rPr>
          <w:rFonts w:ascii="Times New Roman" w:hAnsi="Times New Roman" w:cs="Times New Roman"/>
          <w:sz w:val="20"/>
          <w:szCs w:val="20"/>
        </w:rPr>
        <w:t>(подпись)</w:t>
      </w:r>
    </w:p>
    <w:p w:rsidR="004D028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"___" __________ 20__ года                      Контактные телефоны:</w:t>
      </w:r>
    </w:p>
    <w:p w:rsidR="004D028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Подпись 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моб</w:t>
      </w:r>
      <w:r w:rsidRPr="00E72C15">
        <w:rPr>
          <w:rFonts w:ascii="Times New Roman" w:hAnsi="Times New Roman" w:cs="Times New Roman"/>
          <w:sz w:val="28"/>
          <w:szCs w:val="28"/>
        </w:rPr>
        <w:t>. _________________________</w:t>
      </w:r>
    </w:p>
    <w:p w:rsidR="004D028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</w:p>
    <w:p w:rsidR="004D0285" w:rsidRPr="00E72C15" w:rsidRDefault="004D0285" w:rsidP="004D0285">
      <w:pPr>
        <w:pStyle w:val="af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</w:t>
      </w:r>
      <w:r w:rsidRPr="00E72C1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4D0285" w:rsidRDefault="004D0285" w:rsidP="004D0285">
      <w:pPr>
        <w:rPr>
          <w:rFonts w:ascii="Times New Roman" w:hAnsi="Times New Roman" w:cs="Times New Roman"/>
          <w:sz w:val="28"/>
          <w:szCs w:val="28"/>
        </w:rPr>
      </w:pPr>
    </w:p>
    <w:p w:rsidR="004D0285" w:rsidRDefault="004D0285" w:rsidP="004D0285">
      <w:pPr>
        <w:rPr>
          <w:rFonts w:ascii="Times New Roman" w:hAnsi="Times New Roman" w:cs="Times New Roman"/>
          <w:sz w:val="28"/>
          <w:szCs w:val="28"/>
        </w:rPr>
      </w:pPr>
    </w:p>
    <w:p w:rsidR="004D0285" w:rsidRDefault="004D0285">
      <w:pP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D0285" w:rsidRDefault="004D0285">
      <w:pP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:rsidR="004D0285" w:rsidRPr="00915953" w:rsidRDefault="004D0285" w:rsidP="004D0285">
      <w:pPr>
        <w:spacing w:after="0" w:line="240" w:lineRule="auto"/>
        <w:ind w:left="567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1595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  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2</w:t>
      </w:r>
    </w:p>
    <w:p w:rsidR="004D0285" w:rsidRPr="00786A41" w:rsidRDefault="004D0285" w:rsidP="004D0285">
      <w:pPr>
        <w:spacing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86A41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786A41">
        <w:rPr>
          <w:rStyle w:val="a6"/>
          <w:rFonts w:ascii="Times New Roman" w:hAnsi="Times New Roman"/>
          <w:b w:val="0"/>
          <w:color w:val="auto"/>
        </w:rPr>
        <w:t>Положению о порядке аттестации кандидатов на должность руководителя и руководителей муниципальных</w:t>
      </w:r>
      <w:r>
        <w:rPr>
          <w:rStyle w:val="a6"/>
          <w:rFonts w:ascii="Times New Roman" w:hAnsi="Times New Roman"/>
          <w:b w:val="0"/>
          <w:color w:val="auto"/>
        </w:rPr>
        <w:t xml:space="preserve"> </w:t>
      </w:r>
      <w:r w:rsidRPr="00786A41">
        <w:rPr>
          <w:rStyle w:val="a6"/>
          <w:rFonts w:ascii="Times New Roman" w:hAnsi="Times New Roman"/>
          <w:b w:val="0"/>
          <w:color w:val="auto"/>
        </w:rPr>
        <w:t>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bookmarkEnd w:id="53"/>
    <w:p w:rsidR="008F188A" w:rsidRPr="00E72C15" w:rsidRDefault="008F188A" w:rsidP="00797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88A" w:rsidRPr="00E72C15" w:rsidRDefault="008F188A" w:rsidP="00797091">
      <w:pPr>
        <w:pStyle w:val="affb"/>
        <w:ind w:left="4536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Pr="00E72C15">
        <w:rPr>
          <w:rFonts w:ascii="Times New Roman" w:hAnsi="Times New Roman" w:cs="Times New Roman"/>
          <w:sz w:val="28"/>
          <w:szCs w:val="28"/>
        </w:rPr>
        <w:t xml:space="preserve"> </w:t>
      </w:r>
      <w:r w:rsidR="00797091">
        <w:rPr>
          <w:rFonts w:ascii="Times New Roman" w:hAnsi="Times New Roman" w:cs="Times New Roman"/>
          <w:sz w:val="28"/>
          <w:szCs w:val="28"/>
        </w:rPr>
        <w:br/>
        <w:t>Шаляпину Г.А.</w:t>
      </w:r>
      <w:r w:rsidRPr="00E72C15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</w:t>
      </w:r>
      <w:r w:rsidR="0079709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188A" w:rsidRPr="00E72C15" w:rsidRDefault="008F188A" w:rsidP="008F188A">
      <w:pPr>
        <w:pStyle w:val="1"/>
        <w:rPr>
          <w:rFonts w:cs="Times New Roman"/>
        </w:rPr>
      </w:pPr>
      <w:r w:rsidRPr="00E72C15">
        <w:rPr>
          <w:rFonts w:cs="Times New Roman"/>
        </w:rPr>
        <w:t xml:space="preserve">Заявление-согласие гражданина (субъекта) </w:t>
      </w:r>
      <w:r w:rsidRPr="00E72C15">
        <w:rPr>
          <w:rFonts w:cs="Times New Roman"/>
        </w:rPr>
        <w:br/>
        <w:t>на обработку своих персональных данных (ПД)</w:t>
      </w:r>
    </w:p>
    <w:p w:rsidR="004D0285" w:rsidRDefault="004D0285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Я, _______________</w:t>
      </w:r>
      <w:r w:rsidR="00797091">
        <w:rPr>
          <w:rFonts w:ascii="Times New Roman" w:hAnsi="Times New Roman" w:cs="Times New Roman"/>
          <w:sz w:val="28"/>
          <w:szCs w:val="28"/>
        </w:rPr>
        <w:t>_______</w:t>
      </w:r>
      <w:r w:rsidRPr="00E72C15">
        <w:rPr>
          <w:rFonts w:ascii="Times New Roman" w:hAnsi="Times New Roman" w:cs="Times New Roman"/>
          <w:sz w:val="28"/>
          <w:szCs w:val="28"/>
        </w:rPr>
        <w:t>____</w:t>
      </w:r>
      <w:r w:rsidR="00797091">
        <w:rPr>
          <w:rFonts w:ascii="Times New Roman" w:hAnsi="Times New Roman" w:cs="Times New Roman"/>
          <w:sz w:val="28"/>
          <w:szCs w:val="28"/>
        </w:rPr>
        <w:t>____</w:t>
      </w:r>
      <w:r w:rsidRPr="00E72C15">
        <w:rPr>
          <w:rFonts w:ascii="Times New Roman" w:hAnsi="Times New Roman" w:cs="Times New Roman"/>
          <w:sz w:val="28"/>
          <w:szCs w:val="28"/>
        </w:rPr>
        <w:t>__, проживающи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72C1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72C15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8F188A" w:rsidRPr="00E72C15" w:rsidRDefault="00797091" w:rsidP="00797091">
      <w:pPr>
        <w:pStyle w:val="af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F188A" w:rsidRPr="00E72C15">
        <w:rPr>
          <w:rFonts w:ascii="Times New Roman" w:hAnsi="Times New Roman" w:cs="Times New Roman"/>
          <w:sz w:val="28"/>
          <w:szCs w:val="28"/>
        </w:rPr>
        <w:t>____________________________; паспорт ____________________, выдан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F188A" w:rsidRPr="00E72C15">
        <w:rPr>
          <w:rFonts w:ascii="Times New Roman" w:hAnsi="Times New Roman" w:cs="Times New Roman"/>
          <w:sz w:val="28"/>
          <w:szCs w:val="28"/>
        </w:rPr>
        <w:t>_____________________________________,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88A" w:rsidRPr="00E72C15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r w:rsidR="008F188A" w:rsidRPr="00797091">
        <w:rPr>
          <w:rFonts w:ascii="Times New Roman" w:hAnsi="Times New Roman" w:cs="Times New Roman"/>
          <w:sz w:val="28"/>
          <w:szCs w:val="28"/>
        </w:rPr>
        <w:t xml:space="preserve">требованиями  </w:t>
      </w:r>
      <w:r w:rsidR="008F188A" w:rsidRPr="00797091">
        <w:rPr>
          <w:rStyle w:val="a5"/>
          <w:rFonts w:ascii="Times New Roman" w:hAnsi="Times New Roman" w:cs="Times New Roman"/>
          <w:color w:val="auto"/>
          <w:sz w:val="28"/>
          <w:szCs w:val="28"/>
        </w:rPr>
        <w:t>статьи 9</w:t>
      </w:r>
      <w:r w:rsidR="008F188A" w:rsidRPr="00E72C1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8F188A" w:rsidRPr="00E72C15">
        <w:rPr>
          <w:rFonts w:ascii="Times New Roman" w:hAnsi="Times New Roman" w:cs="Times New Roman"/>
          <w:sz w:val="28"/>
          <w:szCs w:val="28"/>
        </w:rPr>
        <w:t xml:space="preserve"> 152-ФЗ  "О  персональных данных" подтверждаю свое согласие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188A" w:rsidRPr="00E72C15">
        <w:rPr>
          <w:rFonts w:ascii="Times New Roman" w:hAnsi="Times New Roman" w:cs="Times New Roman"/>
          <w:sz w:val="28"/>
          <w:szCs w:val="28"/>
        </w:rPr>
        <w:t>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88A">
        <w:rPr>
          <w:rFonts w:ascii="Times New Roman" w:hAnsi="Times New Roman" w:cs="Times New Roman"/>
          <w:sz w:val="28"/>
          <w:szCs w:val="28"/>
        </w:rPr>
        <w:t xml:space="preserve">Управлением народного образования Администрации МО «Якшур-Бодьинский район» </w:t>
      </w:r>
      <w:r w:rsidR="008F188A" w:rsidRPr="00E72C15">
        <w:rPr>
          <w:rFonts w:ascii="Times New Roman" w:hAnsi="Times New Roman" w:cs="Times New Roman"/>
          <w:sz w:val="28"/>
          <w:szCs w:val="28"/>
        </w:rPr>
        <w:t>(далее - Оператор) моих персональных данных, включающих следующие данные: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фамилия, имя, отчество,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адрес места жительства,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сведения о документах, удостоверяющих личность,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дата рождения,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образование,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специальность, квалификация,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сведения о трудовой деятельности, в том числе о стаже работы,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- контактные телефоны (домашний, мобильный),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</w:t>
      </w:r>
      <w:r w:rsidR="00797091">
        <w:rPr>
          <w:rFonts w:ascii="Times New Roman" w:hAnsi="Times New Roman" w:cs="Times New Roman"/>
          <w:sz w:val="28"/>
          <w:szCs w:val="28"/>
        </w:rPr>
        <w:t xml:space="preserve">   - сведения о званиях и чинах </w:t>
      </w:r>
      <w:r w:rsidR="00797091">
        <w:rPr>
          <w:rFonts w:ascii="Times New Roman" w:hAnsi="Times New Roman" w:cs="Times New Roman"/>
          <w:sz w:val="28"/>
          <w:szCs w:val="28"/>
        </w:rPr>
        <w:br/>
      </w:r>
      <w:r w:rsidRPr="00E72C15">
        <w:rPr>
          <w:rFonts w:ascii="Times New Roman" w:hAnsi="Times New Roman" w:cs="Times New Roman"/>
          <w:sz w:val="28"/>
          <w:szCs w:val="28"/>
        </w:rPr>
        <w:t>в  целях ведения моего личного аттестационного дела при условии, что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их  обработка осуществляется уполномоченными лицами, обязанными сохранять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режим секретности (конфиденциальности).</w:t>
      </w:r>
    </w:p>
    <w:p w:rsidR="008F188A" w:rsidRPr="00E72C15" w:rsidRDefault="008F188A" w:rsidP="00797091">
      <w:pPr>
        <w:pStyle w:val="a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Все  перечисленные  выше  персональные  данные  предоставляются мною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Оператору лично.</w:t>
      </w:r>
    </w:p>
    <w:p w:rsidR="008F188A" w:rsidRPr="00E72C15" w:rsidRDefault="008F188A" w:rsidP="00797091">
      <w:pPr>
        <w:pStyle w:val="a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Предоставляю  Оператору право осуществлять все действия (операции) с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моими  персональными  данными,  включая сбор, систематизацию, накопление,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хранение,    обновление,    изменение,    использование,   обезличивание,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блокирование, уничтожение.</w:t>
      </w:r>
      <w:proofErr w:type="gramEnd"/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Оператор  вправе  обрабатывать  мои  персональные данные посредством</w:t>
      </w:r>
    </w:p>
    <w:p w:rsidR="008F188A" w:rsidRPr="00E72C15" w:rsidRDefault="008F188A" w:rsidP="00797091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внесения  их  в  электронную  базу данных, включения в списки (реестры) и</w:t>
      </w:r>
    </w:p>
    <w:p w:rsidR="008F188A" w:rsidRPr="00E72C15" w:rsidRDefault="008F188A" w:rsidP="00797091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отчетные    формы,    предусмотренные    документами,   регламентирующими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деятельность Оператора.</w:t>
      </w:r>
    </w:p>
    <w:p w:rsidR="008F188A" w:rsidRPr="00E72C15" w:rsidRDefault="008F188A" w:rsidP="00797091">
      <w:pPr>
        <w:pStyle w:val="a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Я  утверждаю, что ознакомле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а)  с документами </w:t>
      </w:r>
      <w:r>
        <w:rPr>
          <w:rFonts w:ascii="Times New Roman" w:hAnsi="Times New Roman" w:cs="Times New Roman"/>
          <w:sz w:val="28"/>
          <w:szCs w:val="28"/>
        </w:rPr>
        <w:t>Управления народного образования Администрации МО «Якшур-Бодьинский район»</w:t>
      </w:r>
      <w:r w:rsidRPr="00E72C15">
        <w:rPr>
          <w:rFonts w:ascii="Times New Roman" w:hAnsi="Times New Roman" w:cs="Times New Roman"/>
          <w:sz w:val="28"/>
          <w:szCs w:val="28"/>
        </w:rPr>
        <w:t>, устанавливающими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обработки  персональных данных, а также с моими правами и обязанностями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этой области.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Срок  хранения моих персональных данных соответствует сроку хранения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материалов личного аттестационного дела.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Передача    моих    персональных    данных  другим  субъектам  может</w:t>
      </w:r>
    </w:p>
    <w:p w:rsidR="008F188A" w:rsidRPr="00E72C15" w:rsidRDefault="008F188A" w:rsidP="00946788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осуществляться  только  с  моего письменного согласия. Настоящее согласие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дано мной _________________ и действует 5 лет.</w:t>
      </w:r>
    </w:p>
    <w:p w:rsidR="008F188A" w:rsidRPr="00797091" w:rsidRDefault="008F188A" w:rsidP="00797091">
      <w:pPr>
        <w:pStyle w:val="affb"/>
        <w:ind w:firstLine="567"/>
        <w:rPr>
          <w:rFonts w:ascii="Times New Roman" w:hAnsi="Times New Roman" w:cs="Times New Roman"/>
          <w:sz w:val="20"/>
          <w:szCs w:val="20"/>
        </w:rPr>
      </w:pPr>
      <w:r w:rsidRPr="0079709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4678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797091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Я  оставляю  за  собой  право  отозвать  свое  согласие  посредством</w:t>
      </w:r>
    </w:p>
    <w:p w:rsidR="008F188A" w:rsidRPr="00E72C15" w:rsidRDefault="008F188A" w:rsidP="00946788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составления  соответствующего  письменного  документа, который может быть</w:t>
      </w:r>
      <w:r w:rsidR="00946788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направлен    мной    в  адрес  Оператора  по  почте  заказным  письмом  с</w:t>
      </w:r>
      <w:r w:rsidR="00946788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уведомлением  о  вручении  либо  вручен  лично под расписку представителю</w:t>
      </w:r>
    </w:p>
    <w:p w:rsidR="008F188A" w:rsidRPr="00E72C15" w:rsidRDefault="008F188A" w:rsidP="00946788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Оператора.</w:t>
      </w:r>
    </w:p>
    <w:p w:rsidR="008F188A" w:rsidRPr="00E72C15" w:rsidRDefault="008F188A" w:rsidP="00797091">
      <w:pPr>
        <w:pStyle w:val="affb"/>
        <w:ind w:firstLine="567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    В  случае получения моего письменного заявления об отзыве настоящего</w:t>
      </w:r>
      <w:r w:rsidR="00946788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согласия  на  обработку персональных данных Оператор обязан прекратить их</w:t>
      </w:r>
      <w:r w:rsidR="00946788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обработку.</w:t>
      </w:r>
    </w:p>
    <w:p w:rsidR="00946788" w:rsidRDefault="00946788" w:rsidP="008F188A">
      <w:pPr>
        <w:pStyle w:val="affb"/>
        <w:rPr>
          <w:rFonts w:ascii="Times New Roman" w:hAnsi="Times New Roman" w:cs="Times New Roman"/>
          <w:sz w:val="28"/>
          <w:szCs w:val="28"/>
        </w:rPr>
      </w:pPr>
    </w:p>
    <w:p w:rsidR="008F188A" w:rsidRPr="00E72C15" w:rsidRDefault="008F188A" w:rsidP="008F188A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Подпись гражданина</w:t>
      </w:r>
      <w:r w:rsidR="00946788">
        <w:rPr>
          <w:rFonts w:ascii="Times New Roman" w:hAnsi="Times New Roman" w:cs="Times New Roman"/>
          <w:sz w:val="28"/>
          <w:szCs w:val="28"/>
        </w:rPr>
        <w:t xml:space="preserve"> </w:t>
      </w:r>
      <w:r w:rsidRPr="00E72C15">
        <w:rPr>
          <w:rFonts w:ascii="Times New Roman" w:hAnsi="Times New Roman" w:cs="Times New Roman"/>
          <w:sz w:val="28"/>
          <w:szCs w:val="28"/>
        </w:rPr>
        <w:t>(субъекта)     ___________      _______________________</w:t>
      </w:r>
    </w:p>
    <w:p w:rsidR="008F188A" w:rsidRPr="00946788" w:rsidRDefault="00946788" w:rsidP="00946788">
      <w:pPr>
        <w:pStyle w:val="aff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F188A" w:rsidRPr="00946788">
        <w:rPr>
          <w:rFonts w:ascii="Times New Roman" w:hAnsi="Times New Roman" w:cs="Times New Roman"/>
          <w:sz w:val="20"/>
          <w:szCs w:val="20"/>
        </w:rPr>
        <w:t>И.О. Фамилия</w:t>
      </w:r>
    </w:p>
    <w:p w:rsidR="008F188A" w:rsidRPr="00E72C15" w:rsidRDefault="008F188A" w:rsidP="008F188A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"___" __________ ____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>.</w:t>
      </w:r>
    </w:p>
    <w:p w:rsidR="008F188A" w:rsidRDefault="008F188A" w:rsidP="008F188A">
      <w:pPr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946788" w:rsidRDefault="00946788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br w:type="page"/>
      </w:r>
    </w:p>
    <w:p w:rsidR="00D452E2" w:rsidRPr="00915953" w:rsidRDefault="00D452E2" w:rsidP="00D452E2">
      <w:pPr>
        <w:spacing w:after="0" w:line="240" w:lineRule="auto"/>
        <w:ind w:left="567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1595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  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3</w:t>
      </w:r>
    </w:p>
    <w:p w:rsidR="00D452E2" w:rsidRPr="00786A41" w:rsidRDefault="00D452E2" w:rsidP="00D452E2">
      <w:pPr>
        <w:spacing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86A41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786A41">
        <w:rPr>
          <w:rStyle w:val="a6"/>
          <w:rFonts w:ascii="Times New Roman" w:hAnsi="Times New Roman"/>
          <w:b w:val="0"/>
          <w:color w:val="auto"/>
        </w:rPr>
        <w:t>Положению о порядке аттестации кандидатов на должность руководителя и руководителей муниципальных</w:t>
      </w:r>
      <w:r>
        <w:rPr>
          <w:rStyle w:val="a6"/>
          <w:rFonts w:ascii="Times New Roman" w:hAnsi="Times New Roman"/>
          <w:b w:val="0"/>
          <w:color w:val="auto"/>
        </w:rPr>
        <w:t xml:space="preserve"> </w:t>
      </w:r>
      <w:r w:rsidRPr="00786A41">
        <w:rPr>
          <w:rStyle w:val="a6"/>
          <w:rFonts w:ascii="Times New Roman" w:hAnsi="Times New Roman"/>
          <w:b w:val="0"/>
          <w:color w:val="auto"/>
        </w:rPr>
        <w:t>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p w:rsidR="008F188A" w:rsidRPr="00946788" w:rsidRDefault="008F188A" w:rsidP="009467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2C15">
        <w:rPr>
          <w:rStyle w:val="a6"/>
          <w:rFonts w:ascii="Times New Roman" w:hAnsi="Times New Roman" w:cs="Times New Roman"/>
          <w:bCs/>
          <w:sz w:val="28"/>
          <w:szCs w:val="28"/>
        </w:rPr>
        <w:br/>
      </w:r>
      <w:bookmarkEnd w:id="52"/>
      <w:r w:rsidRPr="009467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Форма представления на вновь назначаемого руководителя муниципальной образовательной организации.</w:t>
      </w:r>
    </w:p>
    <w:p w:rsidR="008F188A" w:rsidRPr="00946788" w:rsidRDefault="008F188A" w:rsidP="00946788">
      <w:pPr>
        <w:shd w:val="clear" w:color="auto" w:fill="FFFFFF"/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Аттестационную комиссию </w:t>
      </w:r>
      <w:r w:rsidR="00946788"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правления</w:t>
      </w:r>
      <w:r w:rsidR="00946788"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народного</w:t>
      </w:r>
      <w:r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 </w:t>
      </w:r>
      <w:r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946788"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МО «Якшур-Бодьинский район»</w:t>
      </w:r>
    </w:p>
    <w:p w:rsidR="00946788" w:rsidRDefault="008F188A" w:rsidP="009467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</w:t>
      </w:r>
      <w:r w:rsidRPr="00946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6788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работника) </w:t>
      </w:r>
      <w:r w:rsidRPr="0094678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_______________________________,</w:t>
      </w:r>
      <w:r w:rsidR="00946788"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788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полное наименование образовательной организации в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6788" w:rsidRPr="00946788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 с Уставом</w:t>
      </w:r>
      <w:proofErr w:type="gramEnd"/>
    </w:p>
    <w:p w:rsidR="008F188A" w:rsidRPr="00946788" w:rsidRDefault="008F188A" w:rsidP="00946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аттестуемого на соответствие квалификационным требованиям, предъявляемым к должности руководителя образовательного учреждения.</w:t>
      </w:r>
    </w:p>
    <w:p w:rsidR="008F188A" w:rsidRPr="00946788" w:rsidRDefault="008F188A" w:rsidP="008F1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 представлении указываются:</w:t>
      </w:r>
    </w:p>
    <w:p w:rsidR="008F188A" w:rsidRPr="00946788" w:rsidRDefault="008F188A" w:rsidP="008F1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Образование, </w:t>
      </w:r>
      <w:proofErr w:type="spellStart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педстаж</w:t>
      </w:r>
      <w:proofErr w:type="spellEnd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стаж в должности руководителя (при наличии)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Мотивированная всесторонняя и объективная оценка профессиональных качеств работника. 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Оценка деловых качеств работника.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Оценка результатов его профессиональной деятельности на основе квалификационной характеристики по занимаемой должности.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Имеющиеся награды и звания.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Повышение квалификации, наличие дополнительного профессионального образования в области государственного и муниципального управления или менеджмента и экономики.</w:t>
      </w:r>
    </w:p>
    <w:p w:rsidR="008F188A" w:rsidRPr="00946788" w:rsidRDefault="008F188A" w:rsidP="0002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</w:t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Г.А. Шаляпин</w:t>
      </w:r>
    </w:p>
    <w:p w:rsidR="008F188A" w:rsidRPr="00946788" w:rsidRDefault="008F188A" w:rsidP="0002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</w:t>
      </w:r>
    </w:p>
    <w:p w:rsidR="008F188A" w:rsidRPr="00946788" w:rsidRDefault="008F188A" w:rsidP="0002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8F188A" w:rsidRPr="00946788" w:rsidRDefault="008F188A" w:rsidP="008F1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представлением </w:t>
      </w:r>
      <w:proofErr w:type="gramStart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</w:t>
      </w:r>
    </w:p>
    <w:p w:rsidR="00946788" w:rsidRDefault="00946788" w:rsidP="00C42D89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  <w:r w:rsidR="008F188A" w:rsidRPr="009467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Форма представления на руководителя муниципальной образовательной организации, аттестуемого на соответств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ующую квалификационную категорию</w:t>
      </w:r>
    </w:p>
    <w:p w:rsidR="00946788" w:rsidRPr="00946788" w:rsidRDefault="00946788" w:rsidP="00946788">
      <w:pPr>
        <w:shd w:val="clear" w:color="auto" w:fill="FFFFFF"/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Аттестационную комиссию Управления народного образования </w:t>
      </w:r>
      <w:r w:rsidRPr="0094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Администрации МО «Якшур-Бодьинский район»</w:t>
      </w:r>
    </w:p>
    <w:p w:rsidR="00946788" w:rsidRPr="00946788" w:rsidRDefault="008F188A" w:rsidP="009467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</w:t>
      </w:r>
      <w:r w:rsidRPr="00946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6788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работника) </w:t>
      </w:r>
      <w:r w:rsidRPr="0094678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67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(должность, полное наименование образовательной организации в соответствии с Уставом) </w:t>
      </w:r>
    </w:p>
    <w:p w:rsidR="008F188A" w:rsidRPr="00946788" w:rsidRDefault="008F188A" w:rsidP="00946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аттестуемого на соответствие </w:t>
      </w:r>
      <w:r w:rsid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_______________квалификационной категории по 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руководителя образовательного учреждения.</w:t>
      </w:r>
    </w:p>
    <w:p w:rsidR="008F188A" w:rsidRPr="00946788" w:rsidRDefault="008F188A" w:rsidP="00946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 представлении указываются:</w:t>
      </w:r>
    </w:p>
    <w:p w:rsidR="00946788" w:rsidRDefault="008F188A" w:rsidP="0094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Образование, </w:t>
      </w:r>
      <w:proofErr w:type="spellStart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педстаж</w:t>
      </w:r>
      <w:proofErr w:type="spellEnd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стаж в должности руководителя</w:t>
      </w:r>
      <w:r w:rsid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Мотивированная всесторонняя и объективная оценка профессиональных качеств работника. </w:t>
      </w:r>
    </w:p>
    <w:p w:rsidR="00946788" w:rsidRDefault="008F188A" w:rsidP="0094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3. Оценка деловых качеств работника.</w:t>
      </w:r>
    </w:p>
    <w:p w:rsidR="00946788" w:rsidRDefault="008F188A" w:rsidP="0094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4. Оценка результатов его профессиональной деятельности на основе квалификационной характеристики по занимаемой должности: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4.1. Условия, создаваемые работником для развития обучающихся (воспитанников) и поддержки творческой инициативы в урочной и внеурочной деятельности (в содержании образования, методах и формах организации образовательного процесса).</w:t>
      </w:r>
    </w:p>
    <w:p w:rsidR="00946788" w:rsidRDefault="008F188A" w:rsidP="0094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5. Имеющиеся награды и звания.</w:t>
      </w:r>
    </w:p>
    <w:p w:rsidR="008F188A" w:rsidRPr="00946788" w:rsidRDefault="008F188A" w:rsidP="0094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6. Повышение квалификации, наличие дополнительного профессионального образования в области государственного и муниципального управления или менеджмента и экономики.</w:t>
      </w:r>
    </w:p>
    <w:p w:rsidR="00946788" w:rsidRDefault="008F188A" w:rsidP="008F1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</w:t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2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Г.А. Шаляпин</w:t>
      </w:r>
    </w:p>
    <w:p w:rsidR="008F188A" w:rsidRPr="00946788" w:rsidRDefault="008F188A" w:rsidP="008F1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</w:t>
      </w:r>
    </w:p>
    <w:p w:rsidR="008F188A" w:rsidRPr="00946788" w:rsidRDefault="008F188A" w:rsidP="008F1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8F188A" w:rsidRPr="00946788" w:rsidRDefault="008F188A" w:rsidP="008F1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представлением </w:t>
      </w:r>
      <w:proofErr w:type="gramStart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9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</w:t>
      </w: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946788" w:rsidRDefault="00946788" w:rsidP="008F188A">
      <w:pPr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54" w:name="sub_4000"/>
    </w:p>
    <w:bookmarkEnd w:id="54"/>
    <w:p w:rsidR="00D452E2" w:rsidRPr="00915953" w:rsidRDefault="00D452E2" w:rsidP="00D452E2">
      <w:pPr>
        <w:spacing w:after="0" w:line="240" w:lineRule="auto"/>
        <w:ind w:left="567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1595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  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</w:p>
    <w:p w:rsidR="00D452E2" w:rsidRPr="00786A41" w:rsidRDefault="00D452E2" w:rsidP="00D452E2">
      <w:pPr>
        <w:spacing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86A41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786A41">
        <w:rPr>
          <w:rStyle w:val="a6"/>
          <w:rFonts w:ascii="Times New Roman" w:hAnsi="Times New Roman"/>
          <w:b w:val="0"/>
          <w:color w:val="auto"/>
        </w:rPr>
        <w:t>Положению о порядке аттестации кандидатов на должность руководителя и руководителей муниципальных</w:t>
      </w:r>
      <w:r>
        <w:rPr>
          <w:rStyle w:val="a6"/>
          <w:rFonts w:ascii="Times New Roman" w:hAnsi="Times New Roman"/>
          <w:b w:val="0"/>
          <w:color w:val="auto"/>
        </w:rPr>
        <w:t xml:space="preserve"> </w:t>
      </w:r>
      <w:r w:rsidRPr="00786A41">
        <w:rPr>
          <w:rStyle w:val="a6"/>
          <w:rFonts w:ascii="Times New Roman" w:hAnsi="Times New Roman"/>
          <w:b w:val="0"/>
          <w:color w:val="auto"/>
        </w:rPr>
        <w:t>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p w:rsidR="00946788" w:rsidRPr="00022ACC" w:rsidRDefault="00946788" w:rsidP="00022ACC">
      <w:pPr>
        <w:ind w:left="5103"/>
        <w:jc w:val="both"/>
        <w:rPr>
          <w:rStyle w:val="a6"/>
          <w:b w:val="0"/>
          <w:color w:val="auto"/>
        </w:rPr>
      </w:pPr>
    </w:p>
    <w:p w:rsidR="00946788" w:rsidRPr="00946788" w:rsidRDefault="00946788" w:rsidP="00946788">
      <w:pPr>
        <w:pStyle w:val="consplusnonformat"/>
        <w:spacing w:before="0" w:beforeAutospacing="0" w:after="0" w:afterAutospacing="0"/>
        <w:jc w:val="center"/>
        <w:rPr>
          <w:b/>
        </w:rPr>
      </w:pPr>
      <w:r w:rsidRPr="00946788">
        <w:rPr>
          <w:b/>
        </w:rPr>
        <w:t>АТТЕСТАЦИОННЫЙ ЛИСТ</w:t>
      </w:r>
    </w:p>
    <w:p w:rsidR="00946788" w:rsidRDefault="00946788" w:rsidP="00946788">
      <w:pPr>
        <w:pStyle w:val="consplusnonformat"/>
        <w:spacing w:before="0" w:beforeAutospacing="0" w:after="0" w:afterAutospacing="0"/>
        <w:jc w:val="center"/>
      </w:pPr>
      <w:r>
        <w:t> 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b/>
          <w:sz w:val="28"/>
          <w:szCs w:val="28"/>
        </w:rPr>
      </w:pPr>
      <w:r w:rsidRPr="00184CD0">
        <w:rPr>
          <w:sz w:val="28"/>
          <w:szCs w:val="28"/>
        </w:rPr>
        <w:t xml:space="preserve">1. Фамилия, имя, отчество: </w:t>
      </w:r>
      <w:r w:rsidRPr="00184CD0">
        <w:rPr>
          <w:b/>
          <w:sz w:val="28"/>
          <w:szCs w:val="28"/>
        </w:rPr>
        <w:t>___________________________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b/>
          <w:sz w:val="28"/>
          <w:szCs w:val="28"/>
        </w:rPr>
      </w:pPr>
      <w:r w:rsidRPr="00184CD0">
        <w:rPr>
          <w:sz w:val="28"/>
          <w:szCs w:val="28"/>
        </w:rPr>
        <w:t xml:space="preserve">2. Год, число и месяц рождения: </w:t>
      </w:r>
      <w:r w:rsidRPr="00184CD0">
        <w:rPr>
          <w:b/>
          <w:sz w:val="28"/>
          <w:szCs w:val="28"/>
        </w:rPr>
        <w:t>__________________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b/>
          <w:sz w:val="28"/>
          <w:szCs w:val="28"/>
        </w:rPr>
      </w:pPr>
      <w:r w:rsidRPr="00184CD0">
        <w:rPr>
          <w:sz w:val="28"/>
          <w:szCs w:val="28"/>
        </w:rPr>
        <w:t xml:space="preserve">3. Занимаемая  должность на момент аттестации и дата назначения на эту должность: </w:t>
      </w:r>
      <w:r w:rsidRPr="00184CD0">
        <w:rPr>
          <w:b/>
          <w:sz w:val="28"/>
          <w:szCs w:val="28"/>
        </w:rPr>
        <w:t>___________________________________</w:t>
      </w:r>
      <w:r w:rsidR="00184CD0">
        <w:rPr>
          <w:b/>
          <w:sz w:val="28"/>
          <w:szCs w:val="28"/>
        </w:rPr>
        <w:t>________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ind w:right="-82"/>
        <w:rPr>
          <w:b/>
          <w:sz w:val="28"/>
          <w:szCs w:val="28"/>
        </w:rPr>
      </w:pPr>
      <w:r w:rsidRPr="00184CD0">
        <w:rPr>
          <w:sz w:val="28"/>
          <w:szCs w:val="28"/>
        </w:rPr>
        <w:t xml:space="preserve"> 4.  Сведения  о  профессиональном  образовании,   наличии   ученой степени, ученого звания:  </w:t>
      </w:r>
      <w:r w:rsidRPr="00184CD0">
        <w:rPr>
          <w:b/>
          <w:sz w:val="28"/>
          <w:szCs w:val="28"/>
        </w:rPr>
        <w:t xml:space="preserve">___________________________________________________________________   </w:t>
      </w:r>
    </w:p>
    <w:p w:rsidR="00946788" w:rsidRPr="00184CD0" w:rsidRDefault="00946788" w:rsidP="00946788">
      <w:pPr>
        <w:pStyle w:val="consplusnonformat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 xml:space="preserve">5.  Сведения о повышении квалификации за последние 5 лет до прохождения аттестации: </w:t>
      </w:r>
    </w:p>
    <w:p w:rsidR="00946788" w:rsidRPr="00184CD0" w:rsidRDefault="00946788" w:rsidP="00946788">
      <w:pPr>
        <w:pStyle w:val="consplusnonformat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b/>
          <w:sz w:val="28"/>
          <w:szCs w:val="28"/>
        </w:rPr>
      </w:pPr>
      <w:r w:rsidRPr="00184CD0">
        <w:rPr>
          <w:sz w:val="28"/>
          <w:szCs w:val="28"/>
        </w:rPr>
        <w:t>___________________________________________________________________</w:t>
      </w:r>
      <w:r w:rsidRPr="00184CD0">
        <w:rPr>
          <w:b/>
          <w:sz w:val="28"/>
          <w:szCs w:val="28"/>
        </w:rPr>
        <w:t xml:space="preserve"> 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 xml:space="preserve">6.  Стаж  педагогической работы (работы по специальности): </w:t>
      </w:r>
      <w:r w:rsidRPr="00184CD0">
        <w:rPr>
          <w:b/>
          <w:sz w:val="28"/>
          <w:szCs w:val="28"/>
        </w:rPr>
        <w:t>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b/>
          <w:sz w:val="28"/>
          <w:szCs w:val="28"/>
        </w:rPr>
      </w:pPr>
      <w:r w:rsidRPr="00184CD0">
        <w:rPr>
          <w:sz w:val="28"/>
          <w:szCs w:val="28"/>
        </w:rPr>
        <w:t xml:space="preserve">7.  Общий трудовой стаж: </w:t>
      </w:r>
      <w:r w:rsidRPr="00184CD0">
        <w:rPr>
          <w:b/>
          <w:sz w:val="28"/>
          <w:szCs w:val="28"/>
        </w:rPr>
        <w:t>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 xml:space="preserve">8. Краткая  оценка  деятельности </w:t>
      </w:r>
      <w:r w:rsidR="00184CD0">
        <w:rPr>
          <w:sz w:val="28"/>
          <w:szCs w:val="28"/>
        </w:rPr>
        <w:t>р</w:t>
      </w:r>
      <w:r w:rsidR="00184CD0" w:rsidRPr="00184CD0">
        <w:rPr>
          <w:sz w:val="28"/>
          <w:szCs w:val="28"/>
        </w:rPr>
        <w:t>уководителя___________</w:t>
      </w:r>
      <w:r w:rsidR="00184CD0">
        <w:rPr>
          <w:sz w:val="28"/>
          <w:szCs w:val="28"/>
        </w:rPr>
        <w:t>_______________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9. Рекомендации аттестационной комиссии ________________________</w:t>
      </w:r>
      <w:r w:rsidR="00184CD0" w:rsidRPr="00184CD0">
        <w:rPr>
          <w:sz w:val="28"/>
          <w:szCs w:val="28"/>
        </w:rPr>
        <w:t>__________</w:t>
      </w:r>
      <w:r w:rsidR="00184CD0">
        <w:rPr>
          <w:sz w:val="28"/>
          <w:szCs w:val="28"/>
        </w:rPr>
        <w:t>_________________________________</w:t>
      </w:r>
      <w:r w:rsidRPr="00184CD0">
        <w:rPr>
          <w:sz w:val="28"/>
          <w:szCs w:val="28"/>
        </w:rPr>
        <w:t xml:space="preserve"> ___________________________________________________________________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 xml:space="preserve">10. Решение аттестационной комиссии 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______________________________________________________________________________</w:t>
      </w:r>
      <w:r w:rsidR="00184CD0">
        <w:rPr>
          <w:sz w:val="28"/>
          <w:szCs w:val="28"/>
        </w:rPr>
        <w:t>________________________________________________________</w:t>
      </w:r>
    </w:p>
    <w:p w:rsidR="00946788" w:rsidRPr="00184CD0" w:rsidRDefault="00946788" w:rsidP="00184CD0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84CD0">
        <w:rPr>
          <w:sz w:val="28"/>
          <w:szCs w:val="28"/>
        </w:rPr>
        <w:t xml:space="preserve">(уровень квалификации по </w:t>
      </w:r>
      <w:r w:rsidR="00184CD0" w:rsidRPr="00184CD0">
        <w:rPr>
          <w:sz w:val="28"/>
          <w:szCs w:val="28"/>
        </w:rPr>
        <w:t>должности руководителя</w:t>
      </w:r>
      <w:r w:rsidRPr="00184CD0">
        <w:rPr>
          <w:sz w:val="28"/>
          <w:szCs w:val="28"/>
        </w:rPr>
        <w:t xml:space="preserve"> соответствует (не соответствует) требованиям, предъявляемым к первой (высшей) квалификационной категории</w:t>
      </w:r>
      <w:r w:rsidR="00184CD0">
        <w:rPr>
          <w:sz w:val="28"/>
          <w:szCs w:val="28"/>
        </w:rPr>
        <w:t>.</w:t>
      </w:r>
      <w:proofErr w:type="gramEnd"/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11. Количественный состав аттестационной комиссии ____________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На заседании присутствовало _______ членов аттестационной комиссии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Количество голосов за _____, против 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12.Примечания __________________________________________________________________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 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Председатель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аттестационной комиссии    (подпись)         (расшифровка подписи)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Заместитель председателя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Аттестационной комиссии    (подпись)</w:t>
      </w:r>
      <w:r w:rsidRPr="00184CD0">
        <w:rPr>
          <w:sz w:val="28"/>
          <w:szCs w:val="28"/>
        </w:rPr>
        <w:tab/>
        <w:t xml:space="preserve">     (расшифровка подписи)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 Секретарь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аттестационной комиссии    (подпись)         (расшифровка подписи)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 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 Дата проведения аттестации и принятия решения аттестационной комиссией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>___________________________________</w:t>
      </w:r>
    </w:p>
    <w:p w:rsidR="00946788" w:rsidRPr="00184CD0" w:rsidRDefault="00946788" w:rsidP="00946788">
      <w:pPr>
        <w:pStyle w:val="ConsPlusNonformat0"/>
        <w:widowControl/>
        <w:ind w:right="-426"/>
        <w:rPr>
          <w:rFonts w:ascii="Times New Roman" w:hAnsi="Times New Roman" w:cs="Times New Roman"/>
          <w:sz w:val="28"/>
          <w:szCs w:val="28"/>
        </w:rPr>
      </w:pPr>
      <w:r w:rsidRPr="00184CD0">
        <w:rPr>
          <w:sz w:val="28"/>
          <w:szCs w:val="28"/>
        </w:rPr>
        <w:t> </w:t>
      </w:r>
      <w:r w:rsidRPr="00184C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788" w:rsidRPr="00184CD0" w:rsidRDefault="00946788" w:rsidP="00946788">
      <w:pPr>
        <w:pStyle w:val="ConsPlusNonformat0"/>
        <w:widowControl/>
        <w:ind w:right="-426"/>
        <w:rPr>
          <w:rFonts w:ascii="Times New Roman" w:hAnsi="Times New Roman" w:cs="Times New Roman"/>
          <w:sz w:val="28"/>
          <w:szCs w:val="28"/>
        </w:rPr>
      </w:pPr>
      <w:r w:rsidRPr="00184CD0">
        <w:rPr>
          <w:rFonts w:ascii="Times New Roman" w:hAnsi="Times New Roman" w:cs="Times New Roman"/>
          <w:sz w:val="28"/>
          <w:szCs w:val="28"/>
        </w:rPr>
        <w:t>Установлена __________________________ квалификационная категория сроком на 5 лет ______________________________________________________________________</w:t>
      </w:r>
    </w:p>
    <w:p w:rsidR="00946788" w:rsidRPr="00184CD0" w:rsidRDefault="00946788" w:rsidP="00946788">
      <w:pPr>
        <w:pStyle w:val="ConsPlusNonformat0"/>
        <w:widowControl/>
        <w:ind w:right="-426"/>
        <w:jc w:val="center"/>
        <w:rPr>
          <w:rFonts w:ascii="Times New Roman" w:hAnsi="Times New Roman" w:cs="Times New Roman"/>
        </w:rPr>
      </w:pPr>
      <w:r w:rsidRPr="00184CD0">
        <w:rPr>
          <w:rFonts w:ascii="Times New Roman" w:hAnsi="Times New Roman" w:cs="Times New Roman"/>
        </w:rPr>
        <w:t>(дата  и  номер  распорядительного   акта</w:t>
      </w:r>
      <w:r w:rsidR="00184CD0">
        <w:rPr>
          <w:rFonts w:ascii="Times New Roman" w:hAnsi="Times New Roman" w:cs="Times New Roman"/>
        </w:rPr>
        <w:t>)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 xml:space="preserve">    М.П.                                </w:t>
      </w:r>
    </w:p>
    <w:p w:rsidR="00946788" w:rsidRPr="00184CD0" w:rsidRDefault="00946788" w:rsidP="00946788">
      <w:pPr>
        <w:pStyle w:val="consplusnonformat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 xml:space="preserve">С аттестационным листом </w:t>
      </w:r>
      <w:proofErr w:type="gramStart"/>
      <w:r w:rsidRPr="00184CD0">
        <w:rPr>
          <w:sz w:val="28"/>
          <w:szCs w:val="28"/>
        </w:rPr>
        <w:t>ознакомлен</w:t>
      </w:r>
      <w:proofErr w:type="gramEnd"/>
      <w:r w:rsidRPr="00184CD0">
        <w:rPr>
          <w:sz w:val="28"/>
          <w:szCs w:val="28"/>
        </w:rPr>
        <w:t xml:space="preserve"> (а)_____</w:t>
      </w:r>
      <w:r w:rsidR="00184CD0">
        <w:rPr>
          <w:sz w:val="28"/>
          <w:szCs w:val="28"/>
        </w:rPr>
        <w:t>_______________________</w:t>
      </w:r>
    </w:p>
    <w:p w:rsidR="00946788" w:rsidRPr="00184CD0" w:rsidRDefault="00184CD0" w:rsidP="00946788">
      <w:pPr>
        <w:pStyle w:val="consplusnonforma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946788" w:rsidRPr="00184CD0">
        <w:rPr>
          <w:sz w:val="20"/>
          <w:szCs w:val="20"/>
        </w:rPr>
        <w:t>                                                                      (подпись работника, дата)</w:t>
      </w:r>
    </w:p>
    <w:p w:rsidR="00946788" w:rsidRPr="00184CD0" w:rsidRDefault="00946788" w:rsidP="00946788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946788" w:rsidRDefault="00946788" w:rsidP="00946788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184CD0">
        <w:rPr>
          <w:sz w:val="28"/>
          <w:szCs w:val="28"/>
        </w:rPr>
        <w:t xml:space="preserve">С решением аттестационной комиссии </w:t>
      </w:r>
      <w:proofErr w:type="gramStart"/>
      <w:r w:rsidRPr="00184CD0">
        <w:rPr>
          <w:sz w:val="28"/>
          <w:szCs w:val="28"/>
        </w:rPr>
        <w:t>согласен</w:t>
      </w:r>
      <w:proofErr w:type="gramEnd"/>
      <w:r w:rsidRPr="00184CD0">
        <w:rPr>
          <w:sz w:val="28"/>
          <w:szCs w:val="28"/>
        </w:rPr>
        <w:t xml:space="preserve"> (не согласен) </w:t>
      </w:r>
      <w:r w:rsidR="00184CD0">
        <w:rPr>
          <w:sz w:val="28"/>
          <w:szCs w:val="28"/>
        </w:rPr>
        <w:br/>
      </w:r>
      <w:r w:rsidRPr="00184CD0">
        <w:rPr>
          <w:sz w:val="28"/>
          <w:szCs w:val="28"/>
        </w:rPr>
        <w:t>(согласна, не</w:t>
      </w:r>
      <w:r w:rsidR="00184CD0">
        <w:rPr>
          <w:sz w:val="28"/>
          <w:szCs w:val="28"/>
        </w:rPr>
        <w:t xml:space="preserve"> </w:t>
      </w:r>
      <w:r w:rsidRPr="00184CD0">
        <w:rPr>
          <w:sz w:val="28"/>
          <w:szCs w:val="28"/>
        </w:rPr>
        <w:t>согласна)_____________________________</w:t>
      </w:r>
      <w:r w:rsidR="00184CD0">
        <w:rPr>
          <w:sz w:val="28"/>
          <w:szCs w:val="28"/>
        </w:rPr>
        <w:t>______________</w:t>
      </w:r>
    </w:p>
    <w:p w:rsidR="00184CD0" w:rsidRDefault="00184CD0" w:rsidP="00946788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184CD0" w:rsidRPr="00184CD0" w:rsidRDefault="00184CD0" w:rsidP="00946788">
      <w:pPr>
        <w:pStyle w:val="consplu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46788" w:rsidRPr="00184CD0" w:rsidRDefault="00946788" w:rsidP="00184CD0">
      <w:pPr>
        <w:pStyle w:val="consplusnormal"/>
        <w:spacing w:before="0" w:beforeAutospacing="0" w:after="0" w:afterAutospacing="0"/>
        <w:ind w:left="1416" w:firstLine="708"/>
        <w:rPr>
          <w:sz w:val="20"/>
          <w:szCs w:val="20"/>
        </w:rPr>
      </w:pPr>
      <w:r w:rsidRPr="00184CD0">
        <w:rPr>
          <w:sz w:val="20"/>
          <w:szCs w:val="20"/>
        </w:rPr>
        <w:t>(подпись)</w:t>
      </w:r>
      <w:r w:rsidR="00184CD0" w:rsidRPr="00184CD0">
        <w:rPr>
          <w:sz w:val="20"/>
          <w:szCs w:val="20"/>
        </w:rPr>
        <w:tab/>
      </w:r>
      <w:r w:rsidR="00184CD0" w:rsidRPr="00184CD0">
        <w:rPr>
          <w:sz w:val="20"/>
          <w:szCs w:val="20"/>
        </w:rPr>
        <w:tab/>
      </w:r>
      <w:r w:rsidR="00184CD0" w:rsidRPr="00184CD0">
        <w:rPr>
          <w:sz w:val="20"/>
          <w:szCs w:val="20"/>
        </w:rPr>
        <w:tab/>
      </w:r>
      <w:r w:rsidR="00184CD0" w:rsidRPr="00184CD0">
        <w:rPr>
          <w:sz w:val="20"/>
          <w:szCs w:val="20"/>
        </w:rPr>
        <w:tab/>
      </w:r>
      <w:r w:rsidR="00184CD0" w:rsidRPr="00184CD0">
        <w:rPr>
          <w:sz w:val="20"/>
          <w:szCs w:val="20"/>
        </w:rPr>
        <w:tab/>
        <w:t xml:space="preserve"> </w:t>
      </w:r>
      <w:r w:rsidRPr="00184CD0">
        <w:rPr>
          <w:sz w:val="20"/>
          <w:szCs w:val="20"/>
        </w:rPr>
        <w:t>(расшифровка подписи)</w:t>
      </w:r>
    </w:p>
    <w:p w:rsidR="00946788" w:rsidRPr="00184CD0" w:rsidRDefault="00946788" w:rsidP="00946788">
      <w:pPr>
        <w:rPr>
          <w:sz w:val="28"/>
          <w:szCs w:val="28"/>
        </w:rPr>
      </w:pPr>
    </w:p>
    <w:p w:rsidR="00946788" w:rsidRPr="00184CD0" w:rsidRDefault="00946788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8F188A" w:rsidRPr="00184CD0" w:rsidRDefault="008F188A" w:rsidP="008F188A">
      <w:pPr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184CD0" w:rsidRDefault="00184CD0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55" w:name="sub_5000"/>
      <w:r>
        <w:rPr>
          <w:rStyle w:val="a6"/>
          <w:rFonts w:ascii="Times New Roman" w:hAnsi="Times New Roman" w:cs="Times New Roman"/>
          <w:bCs/>
          <w:sz w:val="28"/>
          <w:szCs w:val="28"/>
        </w:rPr>
        <w:br w:type="page"/>
      </w:r>
    </w:p>
    <w:bookmarkEnd w:id="55"/>
    <w:p w:rsidR="00D452E2" w:rsidRPr="00915953" w:rsidRDefault="00D452E2" w:rsidP="00D452E2">
      <w:pPr>
        <w:spacing w:after="0" w:line="240" w:lineRule="auto"/>
        <w:ind w:left="567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1595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  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5</w:t>
      </w:r>
    </w:p>
    <w:p w:rsidR="00D452E2" w:rsidRPr="00786A41" w:rsidRDefault="00D452E2" w:rsidP="00D452E2">
      <w:pPr>
        <w:spacing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86A41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786A41">
        <w:rPr>
          <w:rStyle w:val="a6"/>
          <w:rFonts w:ascii="Times New Roman" w:hAnsi="Times New Roman"/>
          <w:b w:val="0"/>
          <w:color w:val="auto"/>
        </w:rPr>
        <w:t>Положению о порядке аттестации кандидатов на должность руководителя и руководителей муниципальных</w:t>
      </w:r>
      <w:r>
        <w:rPr>
          <w:rStyle w:val="a6"/>
          <w:rFonts w:ascii="Times New Roman" w:hAnsi="Times New Roman"/>
          <w:b w:val="0"/>
          <w:color w:val="auto"/>
        </w:rPr>
        <w:t xml:space="preserve"> </w:t>
      </w:r>
      <w:r w:rsidRPr="00786A41">
        <w:rPr>
          <w:rStyle w:val="a6"/>
          <w:rFonts w:ascii="Times New Roman" w:hAnsi="Times New Roman"/>
          <w:b w:val="0"/>
          <w:color w:val="auto"/>
        </w:rPr>
        <w:t>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p w:rsidR="00E72C15" w:rsidRPr="00E72C15" w:rsidRDefault="00E72C15" w:rsidP="00E72C15">
      <w:pPr>
        <w:pStyle w:val="1"/>
        <w:rPr>
          <w:rFonts w:cs="Times New Roman"/>
        </w:rPr>
      </w:pPr>
      <w:r w:rsidRPr="00E72C15">
        <w:rPr>
          <w:rFonts w:cs="Times New Roman"/>
        </w:rPr>
        <w:t xml:space="preserve">Требования </w:t>
      </w:r>
      <w:r w:rsidRPr="00E72C15">
        <w:rPr>
          <w:rFonts w:cs="Times New Roman"/>
        </w:rPr>
        <w:br/>
        <w:t>к первой и высшей квалификационным категориям руководителей образовательных организаций</w:t>
      </w:r>
    </w:p>
    <w:p w:rsidR="00E72C15" w:rsidRPr="00184CD0" w:rsidRDefault="00E72C15" w:rsidP="00E72C15">
      <w:pPr>
        <w:rPr>
          <w:rFonts w:ascii="Times New Roman" w:hAnsi="Times New Roman" w:cs="Times New Roman"/>
          <w:sz w:val="20"/>
          <w:szCs w:val="20"/>
        </w:rPr>
      </w:pPr>
    </w:p>
    <w:p w:rsidR="00E72C15" w:rsidRPr="00E72C15" w:rsidRDefault="00E72C15" w:rsidP="00184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Первоначальная оценка знаний и умений, подсчет баллов, согласно предложенной таблице, производится аттестуемым, что является элементом самоанализа.</w:t>
      </w:r>
    </w:p>
    <w:p w:rsidR="00E72C15" w:rsidRPr="00E72C15" w:rsidRDefault="00E72C15" w:rsidP="00184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При прохождении аттестации повторная оценка знаний и умений, подсчет баллов будет производиться членами экспертной группы, и учитываться при подготовке заключения (отзыва):</w:t>
      </w:r>
    </w:p>
    <w:p w:rsidR="00E72C15" w:rsidRPr="00E72C15" w:rsidRDefault="00E72C15" w:rsidP="00184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0 баллов - знания, умения, результаты деятельности отсутствуют;</w:t>
      </w:r>
    </w:p>
    <w:p w:rsidR="00E72C15" w:rsidRPr="00E72C15" w:rsidRDefault="00E72C15" w:rsidP="00184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1 балл - наличие знаний, умений и результатов деятельности;</w:t>
      </w:r>
    </w:p>
    <w:p w:rsidR="00E72C15" w:rsidRPr="00E72C15" w:rsidRDefault="00E72C15" w:rsidP="00184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2 балла - высокий уровень знаний, умений и результатов деятельности.</w:t>
      </w:r>
    </w:p>
    <w:p w:rsidR="00E72C15" w:rsidRP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305"/>
        <w:gridCol w:w="1075"/>
        <w:gridCol w:w="3603"/>
        <w:gridCol w:w="1075"/>
      </w:tblGrid>
      <w:tr w:rsidR="00E72C15" w:rsidRPr="00B7097A" w:rsidTr="00184CD0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72C15" w:rsidRPr="00B7097A" w:rsidTr="00184CD0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Руководитель должен знать: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Руководитель должен уметь: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организации;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Разрабатывать локальные нормативно-правовые документы образовательной организации (устав, договоры, положения, должностные инструкции и др.), организационную структуру управления организацией.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4D028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2C15" w:rsidRPr="00B7097A">
                <w:rPr>
                  <w:rFonts w:ascii="Times New Roman" w:hAnsi="Times New Roman" w:cs="Times New Roman"/>
                  <w:sz w:val="24"/>
                  <w:szCs w:val="24"/>
                </w:rPr>
                <w:t>Гражданское</w:t>
              </w:r>
            </w:hyperlink>
            <w:r w:rsidR="00E72C15"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E72C15" w:rsidRPr="00B7097A">
                <w:rPr>
                  <w:rFonts w:ascii="Times New Roman" w:hAnsi="Times New Roman" w:cs="Times New Roman"/>
                  <w:sz w:val="24"/>
                  <w:szCs w:val="24"/>
                </w:rPr>
                <w:t>административное</w:t>
              </w:r>
            </w:hyperlink>
            <w:r w:rsidR="00E72C15"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E72C15" w:rsidRPr="00B7097A">
                <w:rPr>
                  <w:rFonts w:ascii="Times New Roman" w:hAnsi="Times New Roman" w:cs="Times New Roman"/>
                  <w:sz w:val="24"/>
                  <w:szCs w:val="24"/>
                </w:rPr>
                <w:t>трудовое</w:t>
              </w:r>
            </w:hyperlink>
            <w:r w:rsidR="00E72C15"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E72C15" w:rsidRPr="00B7097A">
                <w:rPr>
                  <w:rFonts w:ascii="Times New Roman" w:hAnsi="Times New Roman" w:cs="Times New Roman"/>
                  <w:sz w:val="24"/>
                  <w:szCs w:val="24"/>
                </w:rPr>
                <w:t>бюджетное</w:t>
              </w:r>
            </w:hyperlink>
            <w:r w:rsidR="00E72C15"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E72C15" w:rsidRPr="00B7097A">
                <w:rPr>
                  <w:rFonts w:ascii="Times New Roman" w:hAnsi="Times New Roman" w:cs="Times New Roman"/>
                  <w:sz w:val="24"/>
                  <w:szCs w:val="24"/>
                </w:rPr>
                <w:t>налоговое законодательство</w:t>
              </w:r>
            </w:hyperlink>
            <w:r w:rsidR="00E72C15"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касающейся регулирования деятельности образовательных организаций и органов управления образованием различных уровней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Использовать федеральное, региональное, муниципальное законодательство при организации деятельности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педагогики и психологии, достижения современной психолого-педагогической науки и практики.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</w:t>
            </w:r>
            <w:proofErr w:type="spellStart"/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организации результативного, развивающего, дифференцированного обучения.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Теорию и практику управления образовательными системами, методику анализа и планирования их дальнейшего действия.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Проектировать образовательную и управленческую систему своей образовательной организации, анализировать действующую педагогическую систему и планировать реализацию программных мероприятий.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педагогические технологии, цели, содержание, формы, методы обучения и воспитания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Внедрять в образовательный процесс современные педагогические технологии, организовывать экспериментальную и инновационную деятельность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Типы и виды образовательных организаций, их особенности как объектов управления, требования к результатам их деятельности.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и сотрудничество с образовательными организациями различных типов и видов.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кадровому обеспечению образовательной организации, рациональному использованию профессиональных знаний и опыта.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Принимать меры по обеспечению образовательной организации квалифицированными кадрами, рациональному использованию и развитию их профессиональных знаний и опыта, обеспечивает формирование резерва кадров.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Мотивация коллектива. Основные критерии оценки морально-психологического климата коллектива. Формы материального и морального стимулирования работников.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Поддерживать благоприятный морально-психологический климат в коллективе, организовывать и координировать реализацию мер по повышению мотивации работников к качественному труду, по повышению престижа труда в образовательной организации, в том числе на основе материального стимулирования.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 руководителя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Планировать, координировать и контролировать работу структурных подразделений, педагогических и других работников образовательной организации, четко распределять между руководящими работниками организационные, контролирующие, методические функции.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Основы экономики, способы организации финансово-хозяйственной деятельности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распоряжаться бюджетными средствами, обеспечивать их эффективное использование, формировать фонд оплаты труда с разделением его на базовую и стимулирующую части, привлекать дополнительные источники финансовых и материальных средств.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Основы менеджмента, управления персоналом, ведущие управленческие школы и концепции в сфере образования.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образовательной организации в различных программах и проектах, сформировать и реализовать инициативы работников, создавать условия, обеспечивающие участие работников в управлении образовательной организацией.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Процессы внедрения и определения результатов инновационной деятельности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внедрения инновационной и экспериментальной деятельности с учетом инициатив педагогических работников, организовать деятельность педагогических, общественных организаций и методических объединений, направленную на улучшение работы и повышение качества образования.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организации контроля и руководства образовательной организацией.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контроль и руководство по реализации федеральных государственных образовательных стандартов, федеральных государственных требований, по соблюдению прав и свобод обучающихся и работников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образовательные стандарты, федеральные государственные требования и механизм освоения их </w:t>
            </w:r>
            <w:proofErr w:type="gramStart"/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уровень освоения </w:t>
            </w:r>
            <w:proofErr w:type="gramStart"/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097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образовательных стандартов, федеральных государственных требований, обеспечивать объективность оценки качества образования обучающихся, воспитанников в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информационно-коммуникационные технологии.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образовательной организацией.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Создавать условия, обеспечивающие участие работников в управлении образовательной организацией, организовывать деятельность управленческих, представительных органов, общественных организаций.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по ведению делопроизводства в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архивом по учету и сохранности документации организации, грамотно вести делопроизводство.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Обеспечить четкий трудовой распорядок, соблюдение федерального и регионального законодательства по вопросам регулирования трудовых отношений в образовательной организации.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и пожарной безопасности.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Fonts w:ascii="Times New Roman" w:hAnsi="Times New Roman" w:cs="Times New Roman"/>
                <w:sz w:val="24"/>
                <w:szCs w:val="24"/>
              </w:rPr>
              <w:t>Создавать условия и принимать меры по обеспечению безопасности и условий труда, соответствующих требованиям охраны труда, правилам санитарно-гигиенического режима и пожарной безопасности.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B7097A" w:rsidTr="00184CD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B7097A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A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B7097A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184CD0" w:rsidRDefault="00184CD0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56" w:name="sub_6000"/>
      <w:r>
        <w:rPr>
          <w:rStyle w:val="a6"/>
          <w:rFonts w:ascii="Times New Roman" w:hAnsi="Times New Roman" w:cs="Times New Roman"/>
          <w:bCs/>
          <w:sz w:val="28"/>
          <w:szCs w:val="28"/>
        </w:rPr>
        <w:br w:type="page"/>
      </w:r>
    </w:p>
    <w:p w:rsidR="00D452E2" w:rsidRPr="00915953" w:rsidRDefault="00D452E2" w:rsidP="00D452E2">
      <w:pPr>
        <w:spacing w:after="0" w:line="240" w:lineRule="auto"/>
        <w:ind w:left="567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57" w:name="sub_6100"/>
      <w:bookmarkEnd w:id="56"/>
      <w:r w:rsidRPr="0091595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№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 6</w:t>
      </w:r>
    </w:p>
    <w:p w:rsidR="00D452E2" w:rsidRPr="00786A41" w:rsidRDefault="00D452E2" w:rsidP="00D452E2">
      <w:pPr>
        <w:spacing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86A41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786A41">
        <w:rPr>
          <w:rStyle w:val="a6"/>
          <w:rFonts w:ascii="Times New Roman" w:hAnsi="Times New Roman"/>
          <w:b w:val="0"/>
          <w:color w:val="auto"/>
        </w:rPr>
        <w:t>Положению о порядке аттестации кандидатов на должность руководителя и руководителей муниципальных</w:t>
      </w:r>
      <w:r>
        <w:rPr>
          <w:rStyle w:val="a6"/>
          <w:rFonts w:ascii="Times New Roman" w:hAnsi="Times New Roman"/>
          <w:b w:val="0"/>
          <w:color w:val="auto"/>
        </w:rPr>
        <w:t xml:space="preserve"> </w:t>
      </w:r>
      <w:r w:rsidRPr="00786A41">
        <w:rPr>
          <w:rStyle w:val="a6"/>
          <w:rFonts w:ascii="Times New Roman" w:hAnsi="Times New Roman"/>
          <w:b w:val="0"/>
          <w:color w:val="auto"/>
        </w:rPr>
        <w:t>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p w:rsidR="00E72C15" w:rsidRPr="00E72C15" w:rsidRDefault="00E72C15" w:rsidP="00E72C15">
      <w:pPr>
        <w:pStyle w:val="1"/>
        <w:rPr>
          <w:rFonts w:cs="Times New Roman"/>
        </w:rPr>
      </w:pPr>
      <w:r w:rsidRPr="00E72C15">
        <w:rPr>
          <w:rFonts w:cs="Times New Roman"/>
        </w:rPr>
        <w:t>Портфолио</w:t>
      </w:r>
      <w:r w:rsidRPr="00E72C15">
        <w:rPr>
          <w:rFonts w:cs="Times New Roman"/>
        </w:rPr>
        <w:br/>
        <w:t xml:space="preserve">руководителя общеобразовательной организации </w:t>
      </w:r>
      <w:r w:rsidR="00A27302">
        <w:rPr>
          <w:rFonts w:cs="Times New Roman"/>
        </w:rPr>
        <w:br/>
      </w:r>
      <w:r w:rsidRPr="00E72C15">
        <w:rPr>
          <w:rFonts w:cs="Times New Roman"/>
        </w:rPr>
        <w:t>за последние три учебных года</w:t>
      </w:r>
    </w:p>
    <w:bookmarkEnd w:id="57"/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184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Структура портфолио:</w:t>
      </w:r>
    </w:p>
    <w:p w:rsidR="00E72C15" w:rsidRPr="00E72C15" w:rsidRDefault="00E72C15" w:rsidP="00184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6101"/>
      <w:r w:rsidRPr="00E72C15">
        <w:rPr>
          <w:rFonts w:ascii="Times New Roman" w:hAnsi="Times New Roman" w:cs="Times New Roman"/>
          <w:sz w:val="28"/>
          <w:szCs w:val="28"/>
        </w:rPr>
        <w:t>1. Общая характеристика общеобразовательной организации</w:t>
      </w:r>
    </w:p>
    <w:p w:rsidR="00E72C15" w:rsidRPr="00E72C15" w:rsidRDefault="00E72C15" w:rsidP="00184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6102"/>
      <w:bookmarkEnd w:id="58"/>
      <w:r w:rsidRPr="00E72C15">
        <w:rPr>
          <w:rFonts w:ascii="Times New Roman" w:hAnsi="Times New Roman" w:cs="Times New Roman"/>
          <w:sz w:val="28"/>
          <w:szCs w:val="28"/>
        </w:rPr>
        <w:t>2. Результативность деятельности руководителя по управлению общеобразовательной организации</w:t>
      </w:r>
    </w:p>
    <w:p w:rsidR="00E72C15" w:rsidRDefault="00E72C15" w:rsidP="00184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6103"/>
      <w:bookmarkEnd w:id="59"/>
      <w:r w:rsidRPr="00E72C15">
        <w:rPr>
          <w:rFonts w:ascii="Times New Roman" w:hAnsi="Times New Roman" w:cs="Times New Roman"/>
          <w:sz w:val="28"/>
          <w:szCs w:val="28"/>
        </w:rPr>
        <w:t>3. Личностно-профессиональные достижения руководителя общеобразовательной организации</w:t>
      </w:r>
    </w:p>
    <w:p w:rsidR="00184CD0" w:rsidRDefault="00184CD0" w:rsidP="00184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направления раскрываются в следующей таблице.</w:t>
      </w:r>
    </w:p>
    <w:p w:rsidR="00184CD0" w:rsidRPr="00E72C15" w:rsidRDefault="00184CD0" w:rsidP="00184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40"/>
        <w:gridCol w:w="1680"/>
        <w:gridCol w:w="1120"/>
        <w:gridCol w:w="1120"/>
        <w:gridCol w:w="1120"/>
      </w:tblGrid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0"/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Направление/Наименование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Значение на ____ учебный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Значение на ____ учебный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Значение на ____ учебный год</w:t>
            </w:r>
          </w:p>
        </w:tc>
      </w:tr>
      <w:tr w:rsidR="00E72C15" w:rsidRPr="006D7C6D" w:rsidTr="00184CD0">
        <w:tc>
          <w:tcPr>
            <w:tcW w:w="103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1. Общая характеристика образовательного учреждения</w:t>
            </w: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Наименование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бюджетное, автономное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лицензии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(дата, N)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свидетельства о государственной аккредитации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(дата, N)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Сайт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Программа развития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Наличие,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Инновационный статус общеобразовательной организации и тема опытно-экспериментальной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Наличие, тема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Материально-техническая и ресурсная обеспеченность учебно-воспитательного процесса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Предписание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Обеспечение санитарно-гигиенических и санитарно-бытовых условий в соответствии с требованиями санитарных норм и норм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Предписание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0" w:rsidRPr="00184CD0" w:rsidRDefault="00E72C15" w:rsidP="00184CD0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требований пожарной и электробезопасности, охраны труда в соответствии с требованиями санитарных норм и норм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Предписание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Эстетические условия, оформление общеобразовательной организации, кабинетов, состояние территории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Поощрения и замечания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Имидж общеобразовательной организации (благодарственные письма в адрес общеобразовательной организации, отзывы средств массовой информации о работе общеобразовательной организации, выдающиеся выпускники и их отзывы об общеобразовательной организации и др.)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103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 xml:space="preserve">2. Результативность деятельности директора по управлению общеобразовательной организацией </w:t>
            </w:r>
          </w:p>
        </w:tc>
      </w:tr>
      <w:tr w:rsidR="00E72C15" w:rsidRPr="006D7C6D" w:rsidTr="00184CD0">
        <w:tc>
          <w:tcPr>
            <w:tcW w:w="103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2.1. По обеспечению качественного образования</w:t>
            </w: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Отношение среднего балла ЕГЭ по русскому языку выпускников: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району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региону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Отношение среднего балла ЕГЭ по математике выпускников: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району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региону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второгодников (II-VIII, X классов)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выпускников IX классов, получивших аттестаты особого образца/процентное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выпускников IX классов, не получивших аттестаты/процентное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выпускников XI классов, не получивших аттестаты/процентное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медалистов (серебро)/процентное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медалистов (золото)/процентное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выпускников, получивших на экзаменах в форме ЕГЭ от 80 до 100 баллов/процентное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победителей и призеров предметных олимпиад (IV-ХI классов)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призовых мест (1-10 места) в интеллектуальных играх-конкурсах "Кенгуру", "Русский медвежонок", "Золотое руно"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Доля выпускников, поступивших в профессиональные учебные заведения (ВПО, СПО, НПО), в соответствии с профилем обучения в общеобразовательной организации (для профильных классов)/процентное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Число обучающихся, занимающихся по индивидуальным учебным планам/процентное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призовых ме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ст в сп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ортивных конкурсах (командный и личный зачет)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Число обучающихся, ставших победителями и призерами творческих конкурсов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преступлений, общественно опасных деяний, совершенных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Число обучающихся, состоящих на учете в ОПДН, на профилактическом учете общеобразовательной организации, на учете в группе риска/процентное отношение их к общему числу выпускников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Основные достижения общеобразовательной организации в повышении результативности образовательной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рейтинговые показатели и динамика их изменения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направления работы общеобразовательной организации по обеспечению современного качества образования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103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2.2. По созданию условий обучения и воспитания</w:t>
            </w: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Обеспеченность общеобразовательной организации педагогическими кадрами в соответствии с базовым образованием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Квалификация педагогических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учителей, являющихся победителями конкурсов "Учитель года", ПНПО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учителей, награжденных премиями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вариативных форм получения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классов профильного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классов углубленного изучения предметов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классов,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компьютеров, имеющих сертификат качества, используемых для осуществления образовательного процесса на одного обучающегося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мультимедийных проекторов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интерактивных досок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лабораторных комплектов по разделам физики, химии, биологии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медиатеки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условий для организации самостоятельной работы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групп по подготовке детей к обучению в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Изучение иностранных языков: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2.2.16.1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количество изучаемых языков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2.2.16.2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изучение второго языка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2.2.16.3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участие в международных языковых программах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количество предметных кружков, факультативов, научное общество обучающихся (внеурочное самостоятельное образование)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Охват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внеурочным самостоятельным образованием (в % от общей численности)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, посещающих ГПД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Охват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дополнительным образованием (в % от общей численности)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Перечень платных образовательных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случаев травматизма в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Общий охват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горячим питанием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лицензированного медицинского кабинета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педагога-психолога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социального педагога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учителя-логопеда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2.2.29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медработника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2.2.30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детских объединений по интересам, клубов.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объединений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2.2.31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органа ученического самоуправления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2.2.32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Издание газеты образовательной организации, Интернет-сайта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2.2.33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музея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103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2.3. По развитию и инновационной деятельности</w:t>
            </w: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Инновационный статус общеобразовательной организации и тема опытно-экспериментальной обработки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Экспериментальная площадка, лаборатория, ресурсный центр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Цель и направления программы развития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 руководителя общеобразовательной организации (его заместителя), отражающих инновационный управленческий опыт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работ по обобщению авторского педагогического опыта педагогического коллектива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 педагогов, отражающих инновационный опыт (авторские программы, методические разработки и 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 семинаров, мастер-классов, конференций, проведенных на базе общеобразовательной организации. Тематика работ.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Участие педагогического коллектива в районных, региональных и общероссийских конференциях по обобщению педагогического опыта.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разработанных и выигранных инновационных проектов в рамках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грантовой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Работа общеобразовательной организации по внедрению государственных образовательных стандартов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Дипломы и награды общеобразовательной организации в проектной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103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2.4. По созданию системы управления и социального партнерства</w:t>
            </w: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управляющего совета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других форм общественного управления общеобразовательной организацией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Степень удовлетворенности родителей и обучающихся качеством работы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Взаимосвязь с ВУЗами региона, страны (если есть, указать ВУЗ)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оговоров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Взаимосвязь с учреждениями начального и среднего профессионального образования региона (если есть, указать)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оговоров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Взаимосвязь с муниципальными учреждениями культуры и спорта и производственными организациями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оговоров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Отзывы родительской общественности, общественных организаций, предприятий о деятельности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103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 xml:space="preserve">2.5. По финансовому обеспечению функционирования и развития общеобразовательной организации </w:t>
            </w: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самостоятельной бухгалтерии в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Переход на нормативно-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подушевое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Бюджет общеобразовательной организации на учебный год,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2.5.3.1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бюджетный норматив по количеству обучающихся (с указанием повышающих коэффициентов)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2.5.3.2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- бюджетные средства, полученные по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грантовой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2.5.3.3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внебюджетные средства, полученные от оказания платных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Переход на новую систему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Установление долей ФОТ: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2.5.8.1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доля ФОТ педагогического персонала, осуществляющего учебный процесс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2.5.8.2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2.5.8.3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педагогического персонала, не связанного с учебным процессом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2.5.8.4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2.5.8.5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- доля расходов на стимулирующую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надтарифную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часть ФОТ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Стоимость педагогической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Основные достижения по повышению степени готовности работы общеобразовательной организации в условиях финансово-хозяйственной самостоятельности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3. Личностно-профессиональные достижения руководителя.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131"/>
      <w:r w:rsidRPr="00E72C15">
        <w:rPr>
          <w:rFonts w:ascii="Times New Roman" w:hAnsi="Times New Roman" w:cs="Times New Roman"/>
          <w:sz w:val="28"/>
          <w:szCs w:val="28"/>
        </w:rPr>
        <w:t>3.1. Повышение профессиональной квалификации (курсы, семинары, участие в муниципальных, региональных, международных проектах, проведение на базе общеобразовательной организации творческих управленческих мастерских, подготовка диссертаций и т.д.).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6132"/>
      <w:bookmarkEnd w:id="61"/>
      <w:r w:rsidRPr="00E72C15">
        <w:rPr>
          <w:rFonts w:ascii="Times New Roman" w:hAnsi="Times New Roman" w:cs="Times New Roman"/>
          <w:sz w:val="28"/>
          <w:szCs w:val="28"/>
        </w:rPr>
        <w:t>3.2. Формирование социально-профессионального имиджа руководителя (официальное признание, участие в Советах, конкурсах разного уровня, публикации статей, награждения и поощрения).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6133"/>
      <w:bookmarkEnd w:id="62"/>
      <w:r w:rsidRPr="00E72C15">
        <w:rPr>
          <w:rFonts w:ascii="Times New Roman" w:hAnsi="Times New Roman" w:cs="Times New Roman"/>
          <w:sz w:val="28"/>
          <w:szCs w:val="28"/>
        </w:rPr>
        <w:t>3.3. Организация системы общественно-государственного управления (конкретные договоры о социальном партнерстве, руководство системой общественного управления, связь с родителями, выпускниками и т.д.).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6134"/>
      <w:bookmarkEnd w:id="63"/>
      <w:r w:rsidRPr="00E72C15">
        <w:rPr>
          <w:rFonts w:ascii="Times New Roman" w:hAnsi="Times New Roman" w:cs="Times New Roman"/>
          <w:sz w:val="28"/>
          <w:szCs w:val="28"/>
        </w:rPr>
        <w:t>3.4. Другие значимые достижения за последние три года.</w:t>
      </w:r>
    </w:p>
    <w:bookmarkEnd w:id="64"/>
    <w:p w:rsidR="00E72C15" w:rsidRP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97A" w:rsidRDefault="00B7097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65" w:name="sub_6200"/>
      <w:r>
        <w:rPr>
          <w:rFonts w:cs="Times New Roman"/>
        </w:rPr>
        <w:br w:type="page"/>
      </w:r>
    </w:p>
    <w:p w:rsidR="00E72C15" w:rsidRPr="00E72C15" w:rsidRDefault="00E72C15" w:rsidP="00E72C15">
      <w:pPr>
        <w:pStyle w:val="1"/>
        <w:rPr>
          <w:rFonts w:cs="Times New Roman"/>
        </w:rPr>
      </w:pPr>
      <w:r w:rsidRPr="00E72C15">
        <w:rPr>
          <w:rFonts w:cs="Times New Roman"/>
        </w:rPr>
        <w:t xml:space="preserve">Портфолио </w:t>
      </w:r>
      <w:r w:rsidRPr="00E72C15">
        <w:rPr>
          <w:rFonts w:cs="Times New Roman"/>
        </w:rPr>
        <w:br/>
        <w:t xml:space="preserve">руководителя дошкольной образовательной организации </w:t>
      </w:r>
      <w:r w:rsidR="00184CD0">
        <w:rPr>
          <w:rFonts w:cs="Times New Roman"/>
        </w:rPr>
        <w:br/>
      </w:r>
      <w:r w:rsidRPr="00E72C15">
        <w:rPr>
          <w:rFonts w:cs="Times New Roman"/>
        </w:rPr>
        <w:t>за последние три учебных года</w:t>
      </w:r>
    </w:p>
    <w:bookmarkEnd w:id="65"/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Структура портфолио: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6201"/>
      <w:r w:rsidRPr="00E72C15">
        <w:rPr>
          <w:rFonts w:ascii="Times New Roman" w:hAnsi="Times New Roman" w:cs="Times New Roman"/>
          <w:sz w:val="28"/>
          <w:szCs w:val="28"/>
        </w:rPr>
        <w:t>1. Общая характеристика образовательного учреждения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6202"/>
      <w:bookmarkEnd w:id="66"/>
      <w:r w:rsidRPr="00E72C15">
        <w:rPr>
          <w:rFonts w:ascii="Times New Roman" w:hAnsi="Times New Roman" w:cs="Times New Roman"/>
          <w:sz w:val="28"/>
          <w:szCs w:val="28"/>
        </w:rPr>
        <w:t>2. Качество образовательной деятельности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6203"/>
      <w:bookmarkEnd w:id="67"/>
      <w:r w:rsidRPr="00E72C15">
        <w:rPr>
          <w:rFonts w:ascii="Times New Roman" w:hAnsi="Times New Roman" w:cs="Times New Roman"/>
          <w:sz w:val="28"/>
          <w:szCs w:val="28"/>
        </w:rPr>
        <w:t>3. Условия обучения и воспитания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6204"/>
      <w:bookmarkEnd w:id="68"/>
      <w:r w:rsidRPr="00E72C15">
        <w:rPr>
          <w:rFonts w:ascii="Times New Roman" w:hAnsi="Times New Roman" w:cs="Times New Roman"/>
          <w:sz w:val="28"/>
          <w:szCs w:val="28"/>
        </w:rPr>
        <w:t>4. Развитие и инновационная деятельность образовательного учреждения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6205"/>
      <w:bookmarkEnd w:id="69"/>
      <w:r w:rsidRPr="00E72C15">
        <w:rPr>
          <w:rFonts w:ascii="Times New Roman" w:hAnsi="Times New Roman" w:cs="Times New Roman"/>
          <w:sz w:val="28"/>
          <w:szCs w:val="28"/>
        </w:rPr>
        <w:t>5. Система управления и социального партнерства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6206"/>
      <w:bookmarkEnd w:id="70"/>
      <w:r w:rsidRPr="00E72C15">
        <w:rPr>
          <w:rFonts w:ascii="Times New Roman" w:hAnsi="Times New Roman" w:cs="Times New Roman"/>
          <w:sz w:val="28"/>
          <w:szCs w:val="28"/>
        </w:rPr>
        <w:t>6. Финансовое обеспечение функционирования и развития образовательного учреждения</w:t>
      </w:r>
    </w:p>
    <w:bookmarkEnd w:id="71"/>
    <w:p w:rsidR="00E72C15" w:rsidRP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1680"/>
        <w:gridCol w:w="1120"/>
        <w:gridCol w:w="1120"/>
        <w:gridCol w:w="1120"/>
      </w:tblGrid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Направление/Наименование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Значение на ____ учебный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Значение на ____ учебный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Значение на ____ учебный год</w:t>
            </w:r>
          </w:p>
        </w:tc>
      </w:tr>
      <w:tr w:rsidR="00E72C15" w:rsidRPr="006D7C6D" w:rsidTr="00A27302">
        <w:tc>
          <w:tcPr>
            <w:tcW w:w="10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1. Общая характеристика дошкольной образовательной организации</w:t>
            </w: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Наименование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лицензии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(дата, N)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свидетельства о государственной аккредитации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(дата, N)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Сайт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Инновационный статус дошкольной образовательной организации и тема опытно-экспериментальной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Материально-техническая, ресурсная обеспеченность дошкольной образовательной организации в соответствии с требованиями санитарных норм и норм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Предписания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Обеспечение санитарно-гигиенических и санитарно-бытовых условий организации жизнедеятельности и образования воспитанников в соответствии с требованиями санитарных норм и норм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Предписания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требований пожарной и электробезопасности, охраны труда в соответствии с требованиями санитарных норм и норм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Предписания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Эстетические условия, оформление дошкольной образовательной организации, кабинетов, наличие ограждения и состояние территории по итогам проверок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Поощрения и замечания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Благодарственные письма в адрес дошкольной образовательной организации, руководителя и педагогов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Отзывы средств массовой информации о работе дошкольной образовательной организации (статьи об образовательном учреждении, руководителе, специалистах)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10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2. Качество образовательной деятельности</w:t>
            </w: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Реализация образовательной программы дошкольного образования по развитию речи, развитию элементарных математических представлений: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району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региону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Реализация образовательной программы дошкольного образования по физическому, экологическому, художественно-эстетическому воспитанию: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району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к среднему баллу по региону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Необходимые количество и качество социальных услуг, без которых в соответствии со спецификой дошкольного возраста невозможна реализация образовательной программы дошкольного образования, в том числе медицинское сопровождение образовательного процесса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Число воспитанников, занимающихся в системе дополнительного образования (музыкальные и художественные школы, спортивные секции и др.).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Основные достижения дошкольной образовательной организации в повышении результативности образовательной деятельности (рейтинговые показатели и динамика их изменения)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работы дошкольной образовательной организации по обеспечению современного качества образования воспитанников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10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3. Условия обучения и воспитания</w:t>
            </w: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Обеспеченность дошкольной образовательной организации педагогическими кадрами в соответствии с базовым образованием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Квалификация педагогических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педагогических работников, являющихся победителями конкурсов "Воспитатель года"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педагогических работников, награжденных премиями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вариативных форм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групп компенсирующей направленности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компьютеров, имеющих сертификат качества, используемых для осуществления образовательного процесса на одного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мультимедийных проекторов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медиатеки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условий для организации самостоятельной и досуговой деятельности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групп по подготовке детей к обучению в общеобразовательной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Охват воспитанников дошкольной образовательной организации дополнительным образованием (процентное отношение их к общему числу воспитанников)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Перечень платных образовательных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случаев травматизма в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лицензированного медицинского кабинета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педагога-психолога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социального педагога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учителя-логопеда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медработника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Издание газеты (журнала) дошкольной образовательной организации, Интернет-сайта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3.19.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музея в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10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 xml:space="preserve">4. Развитие и инновационная деятельность дошкольной образовательной организации </w:t>
            </w: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Инновационный статус дошкольной образовательной организации и тема опытно-экспериментальной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Экспериментальная площадка, лаборатория, ресурсный центр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Цель и направления программы развития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 руководителя дошкольной образовательной организации, отражающих инновационный управленческий опыт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работ по обобщению авторского педагогического опыта педагогического коллектива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 педагогов, отражающих инновационный опыт (авторские программы, методические разработки и 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 семинаров, мастер-классов, конференций, проведенных на базе дошкольной образовательной организации. Тематика работ.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Участие педагогического коллектива в районных, региональных и общероссийских конференциях по обобщению педагогического опыта.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разработанных и выигранных дошкольной образовательной организацией инновационных проектов в рамках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грантовой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Работа дошкольной образовательной организации по подготовке введения государственных образовательных стандартов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Дипломы и награды дошкольной образовательной организации в проектной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10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5. Система управления и социального партнерства</w:t>
            </w: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5.9.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управляющего совета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5.10.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других форм общественного управления дошкольной образовательной организацией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5.11.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Степень удовлетворенности родителей качеством работы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5.12.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Взаимосвязь с общеобразовательной организацией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оговоров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5.13.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Взаимосвязь с муниципальными учреждениями культуры и спорта и производственными организациями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оговоров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5.14.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Отзывы родительской общественности, общественных организаций, предприятий о деятельности ДОУ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10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6. Финансовое обеспечение функционирования и развития дошкольной образовательной организации</w:t>
            </w: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самостоятельной бухгалтерии в дошкольной образовательной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Переход на нормативно-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подушевое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Бюджет дошкольной образовательной организации на учебный год,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бюджетный норматив по количеству детей (с указанием повышающих коэффициентов)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- бюджетные средства, полученные по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грантовой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внебюджетные средства, полученные от оказания платных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Переход на новую систему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Установление долей ФОТ: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доля ФОТ педагогического персонала, осуществляющего образовательный процесс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педагогического персонала, не связанного с учебным процессом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6.10.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Доля расходов на стимулирующую </w:t>
            </w:r>
            <w:proofErr w:type="spell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надтарифную</w:t>
            </w:r>
            <w:proofErr w:type="spell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часть ФОТ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Стоимость педагогической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6.12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Основные достижения по повышению степени готовности работы дошкольной образовательной организации в условиях финансово-хозяйственной самостоятельности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B7097A" w:rsidRDefault="00B7097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72" w:name="sub_6300"/>
      <w:r>
        <w:rPr>
          <w:rFonts w:cs="Times New Roman"/>
        </w:rPr>
        <w:br w:type="page"/>
      </w:r>
    </w:p>
    <w:p w:rsidR="00E72C15" w:rsidRPr="00E72C15" w:rsidRDefault="00E72C15" w:rsidP="00E72C15">
      <w:pPr>
        <w:pStyle w:val="1"/>
        <w:rPr>
          <w:rFonts w:cs="Times New Roman"/>
        </w:rPr>
      </w:pPr>
      <w:r w:rsidRPr="00E72C15">
        <w:rPr>
          <w:rFonts w:cs="Times New Roman"/>
        </w:rPr>
        <w:t xml:space="preserve">Портфолио руководителя организации дополнительного образования </w:t>
      </w:r>
      <w:r w:rsidR="00A27302">
        <w:rPr>
          <w:rFonts w:cs="Times New Roman"/>
        </w:rPr>
        <w:br/>
      </w:r>
      <w:r w:rsidRPr="00E72C15">
        <w:rPr>
          <w:rFonts w:cs="Times New Roman"/>
        </w:rPr>
        <w:t>(за последние три учебных года)</w:t>
      </w:r>
    </w:p>
    <w:bookmarkEnd w:id="72"/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Структура портфолио: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631"/>
      <w:r w:rsidRPr="00E72C15">
        <w:rPr>
          <w:rFonts w:ascii="Times New Roman" w:hAnsi="Times New Roman" w:cs="Times New Roman"/>
          <w:sz w:val="28"/>
          <w:szCs w:val="28"/>
        </w:rPr>
        <w:t>1. Общая характеристика образовательного учреждения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632"/>
      <w:bookmarkEnd w:id="73"/>
      <w:r w:rsidRPr="00E72C15">
        <w:rPr>
          <w:rFonts w:ascii="Times New Roman" w:hAnsi="Times New Roman" w:cs="Times New Roman"/>
          <w:sz w:val="28"/>
          <w:szCs w:val="28"/>
        </w:rPr>
        <w:t>2. Качество образовательной деятельности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633"/>
      <w:bookmarkEnd w:id="74"/>
      <w:r w:rsidRPr="00E72C15">
        <w:rPr>
          <w:rFonts w:ascii="Times New Roman" w:hAnsi="Times New Roman" w:cs="Times New Roman"/>
          <w:sz w:val="28"/>
          <w:szCs w:val="28"/>
        </w:rPr>
        <w:t>3. Условия обучения и воспитания в образовательном учреждении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634"/>
      <w:bookmarkEnd w:id="75"/>
      <w:r w:rsidRPr="00E72C15">
        <w:rPr>
          <w:rFonts w:ascii="Times New Roman" w:hAnsi="Times New Roman" w:cs="Times New Roman"/>
          <w:sz w:val="28"/>
          <w:szCs w:val="28"/>
        </w:rPr>
        <w:t>4. Сведения о педагогических кадрах образовательного учреждения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635"/>
      <w:bookmarkEnd w:id="76"/>
      <w:r w:rsidRPr="00E72C15">
        <w:rPr>
          <w:rFonts w:ascii="Times New Roman" w:hAnsi="Times New Roman" w:cs="Times New Roman"/>
          <w:sz w:val="28"/>
          <w:szCs w:val="28"/>
        </w:rPr>
        <w:t>5. Развитие и инновационная деятельность образовательного учреждения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636"/>
      <w:bookmarkEnd w:id="77"/>
      <w:r w:rsidRPr="00E72C15">
        <w:rPr>
          <w:rFonts w:ascii="Times New Roman" w:hAnsi="Times New Roman" w:cs="Times New Roman"/>
          <w:sz w:val="28"/>
          <w:szCs w:val="28"/>
        </w:rPr>
        <w:t>6. Система управления и социального партнерства образовательного учреждения</w:t>
      </w:r>
    </w:p>
    <w:p w:rsidR="00E72C15" w:rsidRPr="00E72C15" w:rsidRDefault="00E72C15" w:rsidP="0018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637"/>
      <w:bookmarkEnd w:id="78"/>
      <w:r w:rsidRPr="00E72C15">
        <w:rPr>
          <w:rFonts w:ascii="Times New Roman" w:hAnsi="Times New Roman" w:cs="Times New Roman"/>
          <w:sz w:val="28"/>
          <w:szCs w:val="28"/>
        </w:rPr>
        <w:t>7. Личностно-профессиональные достижения директора образовательного учреждения</w:t>
      </w:r>
    </w:p>
    <w:p w:rsidR="00E72C15" w:rsidRPr="00E72C15" w:rsidRDefault="00E72C15" w:rsidP="00E72C15">
      <w:pPr>
        <w:pStyle w:val="1"/>
        <w:rPr>
          <w:rFonts w:cs="Times New Roman"/>
        </w:rPr>
      </w:pPr>
      <w:bookmarkStart w:id="80" w:name="sub_6301"/>
      <w:bookmarkEnd w:id="79"/>
      <w:r w:rsidRPr="00E72C15">
        <w:rPr>
          <w:rFonts w:cs="Times New Roman"/>
        </w:rPr>
        <w:t>1. Общая характеристика организации дополнительного образования</w:t>
      </w:r>
    </w:p>
    <w:bookmarkEnd w:id="80"/>
    <w:p w:rsidR="00E72C15" w:rsidRPr="00E72C15" w:rsidRDefault="00E72C15" w:rsidP="00E72C15">
      <w:pPr>
        <w:pStyle w:val="afc"/>
        <w:ind w:left="139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4038"/>
      </w:tblGrid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1.3. Полное наименование организации дополнительного образования в соответствии с Уставом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1.2. Организационно-правовая форма организации дополнительного образования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Фактический адрес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1.3. Сайт организации дополнительного образования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1.4. Учредитель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1.5. Наличие лицензии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(дата, N)</w:t>
            </w: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1.6. Наличие свидетельства о государственной аккредитации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(дата, N)</w:t>
            </w: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1.7. Инновационный статус организации дополнительного образования, тема опытно-экспериментальной работы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1.8. Руководители организации дополнительного образования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Общий контингент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- предельная численность контингента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по лицензии;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фактически на 01 января текущего года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2. Качество образовательной деятельности</w:t>
      </w: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  <w:bookmarkStart w:id="81" w:name="sub_6321"/>
      <w:r w:rsidRPr="00E72C15">
        <w:rPr>
          <w:rFonts w:ascii="Times New Roman" w:hAnsi="Times New Roman" w:cs="Times New Roman"/>
          <w:sz w:val="28"/>
          <w:szCs w:val="28"/>
        </w:rPr>
        <w:t>2.1. Основные показатели работы образовательного учреждения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842"/>
        <w:gridCol w:w="1960"/>
      </w:tblGrid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1"/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2.1.1. Контингент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По государственному заданию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Принято фактически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2.1.2. Направленность обучения, образовательные области (перечислить их с указанием количества обучающихся по каждой направленности)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2.1.3. Сохранность контингента (указать число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отчисленных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 и процентное отношение к общему числу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2.1.4. Уровень и качество подготовки выпускников: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Общее число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соответствуют государственным (итоговым) требованиям (количество выпускников/процентное отношение к общему числу выпускников)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получили свидетельство с отличием (количество выпускников/процентное отношение к общему числу выпускников)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выполнили спортивные разряды и нормативы (количество выпускников/процентное отношение к общему числу выпускников)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94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2.1.3 Поступление выпускников в профессиональные образовательные организации, образовательные организации высшего образования по профилю занятий:</w:t>
            </w: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Общее число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Поступление в профессиональные образовательные организации (количество поступивших выпускников/процентное отношение к общему числу выпускников)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Поступление в образовательные организации высшего образования (количество поступивших выпускников/процентное отношение к общему числу выпускников)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  <w:bookmarkStart w:id="82" w:name="sub_6322"/>
      <w:r w:rsidRPr="00E72C15">
        <w:rPr>
          <w:rFonts w:ascii="Times New Roman" w:hAnsi="Times New Roman" w:cs="Times New Roman"/>
          <w:sz w:val="28"/>
          <w:szCs w:val="28"/>
        </w:rPr>
        <w:t xml:space="preserve">2.2. Достижения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960"/>
        <w:gridCol w:w="1960"/>
      </w:tblGrid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2"/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конкурсах, соревнованиях, выставках, смотрах различных уровней (количество, процентное отношение их к общему числу обучаемых) - </w:t>
            </w:r>
            <w:r w:rsidRPr="006D7C6D">
              <w:rPr>
                <w:rStyle w:val="a6"/>
                <w:rFonts w:ascii="Times New Roman" w:hAnsi="Times New Roman" w:cs="Times New Roman"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международных (количество, процентное отношение их к общему числу обучаемых)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стали победителями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всероссийских (количество, процентное отношение их к общему числу обучаемых)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стали победителями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областных (количество, процентное отношение их к общему числу обучаемых)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стали победителями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городских, районных (количество, процентное отношение их к общему числу обучаемых)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стали победителями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Приняли участие в культурно-массовых, спортивно-массовых мероприятиях различных уровней (количество, процентное отношение их к общему числу обучаемых):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международных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всероссийских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областных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городских, районных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Наличие творческих коллективов с количеством обучаемых: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от 3 до 10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от 10 до 30</w:t>
            </w:r>
          </w:p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- от 30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C15" w:rsidRPr="006D7C6D" w:rsidTr="00184CD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Творческие коллективы, имеющие звание народный, образцовый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  <w:bookmarkStart w:id="83" w:name="sub_6303"/>
      <w:r w:rsidRPr="00E72C15">
        <w:rPr>
          <w:rFonts w:ascii="Times New Roman" w:hAnsi="Times New Roman" w:cs="Times New Roman"/>
          <w:sz w:val="28"/>
          <w:szCs w:val="28"/>
        </w:rPr>
        <w:t>3. Условия обучения и воспитания</w:t>
      </w: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  <w:bookmarkStart w:id="84" w:name="sub_6331"/>
      <w:bookmarkEnd w:id="83"/>
      <w:r w:rsidRPr="00E72C15">
        <w:rPr>
          <w:rFonts w:ascii="Times New Roman" w:hAnsi="Times New Roman" w:cs="Times New Roman"/>
          <w:sz w:val="28"/>
          <w:szCs w:val="28"/>
        </w:rPr>
        <w:t>3.1. Обеспечение учебными помещениями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60"/>
        <w:gridCol w:w="2380"/>
        <w:gridCol w:w="2605"/>
        <w:gridCol w:w="2240"/>
      </w:tblGrid>
      <w:tr w:rsidR="00E72C15" w:rsidRPr="006D7C6D" w:rsidTr="00D1515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4"/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Направленность обучения, образовательная область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Требуется учебных кабинетов, мастерских, лабораторий, залов (перечислить какие)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Имеется учебных кабинетов, мастерских, лабораторий, залов (перечислить какие)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6D7C6D">
              <w:rPr>
                <w:rFonts w:ascii="Times New Roman" w:hAnsi="Times New Roman" w:cs="Times New Roman"/>
                <w:sz w:val="22"/>
                <w:szCs w:val="22"/>
              </w:rPr>
              <w:t>Процент оснащения (по каждому указанному учебному помещению).</w:t>
            </w:r>
          </w:p>
        </w:tc>
      </w:tr>
      <w:tr w:rsidR="00E72C15" w:rsidRPr="006D7C6D" w:rsidTr="00D1515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6D7C6D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  <w:bookmarkStart w:id="85" w:name="sub_6332"/>
      <w:r w:rsidRPr="00E72C15">
        <w:rPr>
          <w:rFonts w:ascii="Times New Roman" w:hAnsi="Times New Roman" w:cs="Times New Roman"/>
          <w:sz w:val="28"/>
          <w:szCs w:val="28"/>
        </w:rPr>
        <w:t>3.2. Методическое и материальное обеспечение учебных кабинетов</w:t>
      </w:r>
    </w:p>
    <w:tbl>
      <w:tblPr>
        <w:tblW w:w="10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37"/>
        <w:gridCol w:w="902"/>
        <w:gridCol w:w="902"/>
        <w:gridCol w:w="1598"/>
        <w:gridCol w:w="1546"/>
        <w:gridCol w:w="1674"/>
        <w:gridCol w:w="1546"/>
      </w:tblGrid>
      <w:tr w:rsidR="00E72C15" w:rsidRPr="00A27302" w:rsidTr="00D1515F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5"/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Наименование кабинета, помещения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Общая пл.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Кол-во учеб</w:t>
            </w:r>
            <w:proofErr w:type="gramStart"/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273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ест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Технические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Специальное оборудование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Дидактическое обеспечение для </w:t>
            </w:r>
            <w:proofErr w:type="gramStart"/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Метод.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2"/>
                <w:szCs w:val="22"/>
              </w:rPr>
            </w:pPr>
            <w:r w:rsidRPr="00A27302">
              <w:rPr>
                <w:rFonts w:ascii="Times New Roman" w:hAnsi="Times New Roman" w:cs="Times New Roman"/>
                <w:sz w:val="22"/>
                <w:szCs w:val="22"/>
              </w:rPr>
              <w:t>обеспечение для педагогов</w:t>
            </w:r>
          </w:p>
        </w:tc>
      </w:tr>
      <w:tr w:rsidR="00E72C15" w:rsidRPr="00A27302" w:rsidTr="00D1515F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6" w:name="sub_6333"/>
      <w:r w:rsidRPr="00E72C15">
        <w:rPr>
          <w:rFonts w:ascii="Times New Roman" w:hAnsi="Times New Roman" w:cs="Times New Roman"/>
          <w:sz w:val="28"/>
          <w:szCs w:val="28"/>
        </w:rPr>
        <w:t>3.3. Информатизация учреждения:</w:t>
      </w:r>
    </w:p>
    <w:p w:rsidR="00E72C15" w:rsidRP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7" w:name="sub_60331"/>
      <w:bookmarkEnd w:id="86"/>
      <w:r w:rsidRPr="00E72C15">
        <w:rPr>
          <w:rFonts w:ascii="Times New Roman" w:hAnsi="Times New Roman" w:cs="Times New Roman"/>
          <w:sz w:val="28"/>
          <w:szCs w:val="28"/>
        </w:rPr>
        <w:t>3.3.1. Количество единиц вычислительной техники (компьютеров) -</w:t>
      </w:r>
    </w:p>
    <w:p w:rsidR="00E72C15" w:rsidRP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8" w:name="sub_60332"/>
      <w:bookmarkEnd w:id="87"/>
      <w:r w:rsidRPr="00E72C15">
        <w:rPr>
          <w:rFonts w:ascii="Times New Roman" w:hAnsi="Times New Roman" w:cs="Times New Roman"/>
          <w:sz w:val="28"/>
          <w:szCs w:val="28"/>
        </w:rPr>
        <w:t xml:space="preserve">3.3.2. Количество </w:t>
      </w:r>
      <w:r w:rsidR="00A27302">
        <w:rPr>
          <w:rFonts w:ascii="Times New Roman" w:hAnsi="Times New Roman" w:cs="Times New Roman"/>
          <w:sz w:val="28"/>
          <w:szCs w:val="28"/>
        </w:rPr>
        <w:t>компьютер</w:t>
      </w:r>
      <w:r w:rsidRPr="00E72C15">
        <w:rPr>
          <w:rFonts w:ascii="Times New Roman" w:hAnsi="Times New Roman" w:cs="Times New Roman"/>
          <w:sz w:val="28"/>
          <w:szCs w:val="28"/>
        </w:rPr>
        <w:t xml:space="preserve">ов, с которых имеется доступ к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Интернет-сети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72C15" w:rsidRP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9" w:name="sub_60333"/>
      <w:bookmarkEnd w:id="88"/>
      <w:r w:rsidRPr="00E72C15">
        <w:rPr>
          <w:rFonts w:ascii="Times New Roman" w:hAnsi="Times New Roman" w:cs="Times New Roman"/>
          <w:sz w:val="28"/>
          <w:szCs w:val="28"/>
        </w:rPr>
        <w:t>3.3.3. Количество локальных сетей в учреждении.</w:t>
      </w:r>
    </w:p>
    <w:p w:rsidR="00D1515F" w:rsidRDefault="00D1515F" w:rsidP="00184C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0" w:name="sub_6304"/>
      <w:bookmarkEnd w:id="89"/>
    </w:p>
    <w:p w:rsidR="00D1515F" w:rsidRDefault="00D1515F" w:rsidP="00184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15F" w:rsidRDefault="00D1515F" w:rsidP="00184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C15" w:rsidRDefault="00E72C15" w:rsidP="00184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4. Сведения о педагогических кадрах образовательного учреждения.</w:t>
      </w:r>
    </w:p>
    <w:p w:rsidR="00D1515F" w:rsidRPr="00E72C15" w:rsidRDefault="00D1515F" w:rsidP="00184CD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9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1341"/>
        <w:gridCol w:w="1559"/>
        <w:gridCol w:w="1559"/>
      </w:tblGrid>
      <w:tr w:rsidR="00E72C15" w:rsidRPr="00A27302" w:rsidTr="00A2730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 и процент укомплектованности, в том числе совместителей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звания (число и процент от общего числа работающих)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образование (число и процент от общего числа работающих):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среднее профессиональное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без профессионального образования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квалификационные категории (число и процент от общего числа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высшую,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первую,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вторую,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без категории,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по стажу (число и процент от общего числа работающих):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- 1-3 года,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- 4-10 лет,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- 11-15 лет,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- 16 лет и более,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  <w:bookmarkStart w:id="91" w:name="sub_6305"/>
      <w:r w:rsidRPr="00E72C15">
        <w:rPr>
          <w:rFonts w:ascii="Times New Roman" w:hAnsi="Times New Roman" w:cs="Times New Roman"/>
          <w:sz w:val="28"/>
          <w:szCs w:val="28"/>
        </w:rPr>
        <w:t>5. Развитие и инновационная деятельность организации дополнительного образования</w:t>
      </w:r>
    </w:p>
    <w:bookmarkEnd w:id="91"/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614"/>
        <w:gridCol w:w="1701"/>
        <w:gridCol w:w="1960"/>
      </w:tblGrid>
      <w:tr w:rsidR="00E72C15" w:rsidRPr="00A27302" w:rsidTr="00A2730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E72C15" w:rsidRPr="00A27302" w:rsidTr="00A2730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5.1. Количество экспериментов, инноваций, реализуемых в организации дополнительного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5.2. Количество публикаций руководителя, заместителя руководителя по темам экспериментов, инноваций учреждения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5.3. Количество публикаций, отражающих инновационный опыт (авторские программы, методические разработки и т.п.)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5.4. Количество обучающих семинаров, мастер-классов, конференций, проведенных на базе учреждения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5.5. Участие в районных, региональных и общероссийских конференциях по обобщению педагогического опыта коллектива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6306"/>
      <w:r w:rsidRPr="00E72C15">
        <w:rPr>
          <w:rFonts w:ascii="Times New Roman" w:hAnsi="Times New Roman" w:cs="Times New Roman"/>
          <w:sz w:val="28"/>
          <w:szCs w:val="28"/>
        </w:rPr>
        <w:t>6. Система управления организации дополнительного образования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6361"/>
      <w:bookmarkEnd w:id="92"/>
      <w:r w:rsidRPr="00E72C15">
        <w:rPr>
          <w:rFonts w:ascii="Times New Roman" w:hAnsi="Times New Roman" w:cs="Times New Roman"/>
          <w:sz w:val="28"/>
          <w:szCs w:val="28"/>
        </w:rPr>
        <w:t>6.1. Характеристика государственно-общественного управления организации дополнительного образования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6362"/>
      <w:bookmarkEnd w:id="93"/>
      <w:r w:rsidRPr="00E72C15">
        <w:rPr>
          <w:rFonts w:ascii="Times New Roman" w:hAnsi="Times New Roman" w:cs="Times New Roman"/>
          <w:sz w:val="28"/>
          <w:szCs w:val="28"/>
        </w:rPr>
        <w:t>6.2. Система взаимоотношений между работниками (представителями работников), работодателем, органами государственной, муниципальной властью, органами местного самоуправления по вопросам регулирования трудовых отношений.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6363"/>
      <w:bookmarkEnd w:id="94"/>
      <w:r w:rsidRPr="00E72C15">
        <w:rPr>
          <w:rFonts w:ascii="Times New Roman" w:hAnsi="Times New Roman" w:cs="Times New Roman"/>
          <w:sz w:val="28"/>
          <w:szCs w:val="28"/>
        </w:rPr>
        <w:t xml:space="preserve">6.3. Практика участия </w:t>
      </w:r>
      <w:proofErr w:type="gramStart"/>
      <w:r w:rsidRPr="00E72C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2C15">
        <w:rPr>
          <w:rFonts w:ascii="Times New Roman" w:hAnsi="Times New Roman" w:cs="Times New Roman"/>
          <w:sz w:val="28"/>
          <w:szCs w:val="28"/>
        </w:rPr>
        <w:t xml:space="preserve"> в управлении организацией дополнительного образования.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6307"/>
      <w:bookmarkEnd w:id="95"/>
      <w:r w:rsidRPr="00E72C15">
        <w:rPr>
          <w:rFonts w:ascii="Times New Roman" w:hAnsi="Times New Roman" w:cs="Times New Roman"/>
          <w:sz w:val="28"/>
          <w:szCs w:val="28"/>
        </w:rPr>
        <w:t>7. Личностно-профессиональные достижения руководителя организации дополнительного образования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6371"/>
      <w:bookmarkEnd w:id="96"/>
      <w:r w:rsidRPr="00E72C15">
        <w:rPr>
          <w:rFonts w:ascii="Times New Roman" w:hAnsi="Times New Roman" w:cs="Times New Roman"/>
          <w:sz w:val="28"/>
          <w:szCs w:val="28"/>
        </w:rPr>
        <w:t>7.1. Повышение профессиональной квалификации (курсы, семинары, участие в муниципальных, региональных, международных проектах, проведение на базе организации дополнительного образования творческих управленческих мастерских, подготовка диссертаций и т.д.).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6372"/>
      <w:bookmarkEnd w:id="97"/>
      <w:r w:rsidRPr="00E72C15">
        <w:rPr>
          <w:rFonts w:ascii="Times New Roman" w:hAnsi="Times New Roman" w:cs="Times New Roman"/>
          <w:sz w:val="28"/>
          <w:szCs w:val="28"/>
        </w:rPr>
        <w:t>7.2. Формирование социально-профессионального имиджа руководителя организации дополнительного образования (официальное признание, участие в Советах, конкурсах разного уровня, публикации статей, награждения и поощрения).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6373"/>
      <w:bookmarkEnd w:id="98"/>
      <w:r w:rsidRPr="00E72C15">
        <w:rPr>
          <w:rFonts w:ascii="Times New Roman" w:hAnsi="Times New Roman" w:cs="Times New Roman"/>
          <w:sz w:val="28"/>
          <w:szCs w:val="28"/>
        </w:rPr>
        <w:t>7.3. Организация системы государственно-общественного управления (конкретные договора о социальном партнерстве, руководство системой общественного управления, связь с родителями, выпускниками и т.д.).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6374"/>
      <w:bookmarkEnd w:id="99"/>
      <w:r w:rsidRPr="00E72C15">
        <w:rPr>
          <w:rFonts w:ascii="Times New Roman" w:hAnsi="Times New Roman" w:cs="Times New Roman"/>
          <w:sz w:val="28"/>
          <w:szCs w:val="28"/>
        </w:rPr>
        <w:t>7.4. Работа руководителя по учету и сохранности документации организации дополнительного образования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6375"/>
      <w:bookmarkEnd w:id="100"/>
      <w:r w:rsidRPr="00E72C15">
        <w:rPr>
          <w:rFonts w:ascii="Times New Roman" w:hAnsi="Times New Roman" w:cs="Times New Roman"/>
          <w:sz w:val="28"/>
          <w:szCs w:val="28"/>
        </w:rPr>
        <w:t>7.5. Другие значимые достижения руководителя за последние три года.</w:t>
      </w:r>
    </w:p>
    <w:p w:rsidR="00B7097A" w:rsidRDefault="00B7097A" w:rsidP="00D1515F">
      <w:pPr>
        <w:spacing w:after="0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02" w:name="sub_6400"/>
      <w:bookmarkEnd w:id="101"/>
      <w:r>
        <w:rPr>
          <w:rFonts w:cs="Times New Roman"/>
        </w:rPr>
        <w:br w:type="page"/>
      </w:r>
    </w:p>
    <w:p w:rsidR="00E72C15" w:rsidRPr="00E72C15" w:rsidRDefault="00E72C15" w:rsidP="00D1515F">
      <w:pPr>
        <w:pStyle w:val="1"/>
        <w:ind w:firstLine="709"/>
        <w:rPr>
          <w:rFonts w:cs="Times New Roman"/>
        </w:rPr>
      </w:pPr>
      <w:r w:rsidRPr="00E72C15">
        <w:rPr>
          <w:rFonts w:cs="Times New Roman"/>
        </w:rPr>
        <w:t xml:space="preserve">Портфолио </w:t>
      </w:r>
      <w:r w:rsidRPr="00E72C15">
        <w:rPr>
          <w:rFonts w:cs="Times New Roman"/>
        </w:rPr>
        <w:br/>
        <w:t xml:space="preserve">руководителя организации дополнительного образования </w:t>
      </w:r>
      <w:r w:rsidR="00D1515F">
        <w:rPr>
          <w:rFonts w:cs="Times New Roman"/>
        </w:rPr>
        <w:t>(</w:t>
      </w:r>
      <w:r w:rsidRPr="00E72C15">
        <w:rPr>
          <w:rFonts w:cs="Times New Roman"/>
        </w:rPr>
        <w:t>ДЮСШ</w:t>
      </w:r>
      <w:r w:rsidR="00D1515F">
        <w:rPr>
          <w:rFonts w:cs="Times New Roman"/>
        </w:rPr>
        <w:t>)</w:t>
      </w:r>
      <w:r w:rsidR="00A27302">
        <w:rPr>
          <w:rFonts w:cs="Times New Roman"/>
        </w:rPr>
        <w:br/>
      </w:r>
      <w:r w:rsidRPr="00E72C15">
        <w:rPr>
          <w:rFonts w:cs="Times New Roman"/>
        </w:rPr>
        <w:t xml:space="preserve"> </w:t>
      </w:r>
      <w:r w:rsidR="00B7097A">
        <w:rPr>
          <w:rFonts w:cs="Times New Roman"/>
        </w:rPr>
        <w:t>за последние три учебных года</w:t>
      </w:r>
    </w:p>
    <w:bookmarkEnd w:id="102"/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15">
        <w:rPr>
          <w:rFonts w:ascii="Times New Roman" w:hAnsi="Times New Roman" w:cs="Times New Roman"/>
          <w:sz w:val="28"/>
          <w:szCs w:val="28"/>
        </w:rPr>
        <w:t>Структура портфолио руководителя: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6401"/>
      <w:r w:rsidRPr="00E72C15">
        <w:rPr>
          <w:rFonts w:ascii="Times New Roman" w:hAnsi="Times New Roman" w:cs="Times New Roman"/>
          <w:sz w:val="28"/>
          <w:szCs w:val="28"/>
        </w:rPr>
        <w:t>1. Общая характеристика организации дополнительного образования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6402"/>
      <w:bookmarkEnd w:id="103"/>
      <w:r w:rsidRPr="00E72C15">
        <w:rPr>
          <w:rFonts w:ascii="Times New Roman" w:hAnsi="Times New Roman" w:cs="Times New Roman"/>
          <w:sz w:val="28"/>
          <w:szCs w:val="28"/>
        </w:rPr>
        <w:t>2. Кадровое обеспечение образовательного процесса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6403"/>
      <w:bookmarkEnd w:id="104"/>
      <w:r w:rsidRPr="00E72C15">
        <w:rPr>
          <w:rFonts w:ascii="Times New Roman" w:hAnsi="Times New Roman" w:cs="Times New Roman"/>
          <w:sz w:val="28"/>
          <w:szCs w:val="28"/>
        </w:rPr>
        <w:t>3. Результативность деятельности руководителя по управлению организацией дополнительного образования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6404"/>
      <w:bookmarkEnd w:id="105"/>
      <w:r w:rsidRPr="00E72C15">
        <w:rPr>
          <w:rFonts w:ascii="Times New Roman" w:hAnsi="Times New Roman" w:cs="Times New Roman"/>
          <w:sz w:val="28"/>
          <w:szCs w:val="28"/>
        </w:rPr>
        <w:t>4. Личностно-профессиональные достижения руководителя организации дополнительного образования</w:t>
      </w:r>
    </w:p>
    <w:bookmarkEnd w:id="106"/>
    <w:p w:rsidR="00E72C15" w:rsidRPr="00E72C15" w:rsidRDefault="00E72C15" w:rsidP="00D151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597"/>
        <w:gridCol w:w="2261"/>
        <w:gridCol w:w="1064"/>
        <w:gridCol w:w="1064"/>
        <w:gridCol w:w="1064"/>
      </w:tblGrid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Направление/Наименование показателя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Значение на ____ учебный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Значение на ___ учебный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Значение на ___ учебный год</w:t>
            </w:r>
          </w:p>
        </w:tc>
      </w:tr>
      <w:tr w:rsidR="00E72C15" w:rsidRPr="00A27302" w:rsidTr="00A27302">
        <w:tc>
          <w:tcPr>
            <w:tcW w:w="9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1"/>
              <w:rPr>
                <w:rFonts w:cs="Times New Roman"/>
                <w:sz w:val="24"/>
                <w:szCs w:val="24"/>
              </w:rPr>
            </w:pPr>
            <w:r w:rsidRPr="00A27302">
              <w:rPr>
                <w:rFonts w:cs="Times New Roman"/>
                <w:sz w:val="24"/>
                <w:szCs w:val="24"/>
              </w:rPr>
              <w:t>1. Общая характеристика организации дополнительного образования</w:t>
            </w: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дополнительного образования в соответствии с Уставом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 дополнительного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Наличие лицензии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Реквизиты (дата, N)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государственной аккредитации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Реквизиты (дата, N)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A2730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организации дополнительного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Инновационный статус организации дополнительного образования, тема опытно-экспериментальной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Общий контингент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- предельная численность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по лицензии;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фактически на 01 января текущего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и ресурсная обеспеченность учебно-тренировочного и учебно-воспитательного процесса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и санитарно-бытовых условий в соответствии с требованиями санитарных норм и норм безопасности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Имидж организации дополнительного образования (благодарственные письма в адрес школы (педагогов, обучающихся), отзывы средств массовой информации о работе школы, выдающиеся выпускники (спортсмены) и их отзывы об организации дополнительного образования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9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1"/>
              <w:rPr>
                <w:rFonts w:cs="Times New Roman"/>
                <w:sz w:val="24"/>
                <w:szCs w:val="24"/>
              </w:rPr>
            </w:pPr>
            <w:r w:rsidRPr="00A27302">
              <w:rPr>
                <w:rFonts w:cs="Times New Roman"/>
                <w:sz w:val="24"/>
                <w:szCs w:val="24"/>
              </w:rPr>
              <w:t>2. Кадровое обеспечение образовательного процесса</w:t>
            </w:r>
          </w:p>
          <w:p w:rsidR="00E72C15" w:rsidRPr="00A27302" w:rsidRDefault="00E72C15" w:rsidP="008F188A">
            <w:pPr>
              <w:pStyle w:val="1"/>
              <w:rPr>
                <w:rFonts w:cs="Times New Roman"/>
                <w:sz w:val="24"/>
                <w:szCs w:val="24"/>
              </w:rPr>
            </w:pPr>
            <w:r w:rsidRPr="00A27302">
              <w:rPr>
                <w:rFonts w:cs="Times New Roman"/>
                <w:sz w:val="24"/>
                <w:szCs w:val="24"/>
              </w:rPr>
              <w:t>2.1. Сведения о кадрах организации дополнительного образования</w:t>
            </w: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Общее число педагогических работников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Всего человек/% к общему числу педагогических работников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Общее число педагогических работников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тренеров-преподавателей: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совместители и работающие по трудовым договорам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звания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Возрастной ценз: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От 30 до 45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От 45 до 60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 т. ч. педагогическое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 т. ч. педагогическое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Без профессионального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До 5 лет,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От 5 до 10 лет,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От 10 до 20 лет,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Свыше 20 лет,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Высшую,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Первую,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Вторую,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Без категории, 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Сведения об инструкторах-методистах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Всего человек по основной нагрузке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  <w:sectPr w:rsidR="00E72C15" w:rsidRPr="00E72C15" w:rsidSect="00F51DA2">
          <w:pgSz w:w="11900" w:h="16800"/>
          <w:pgMar w:top="1440" w:right="800" w:bottom="567" w:left="1701" w:header="720" w:footer="720" w:gutter="0"/>
          <w:cols w:space="720"/>
          <w:noEndnote/>
        </w:sectPr>
      </w:pPr>
    </w:p>
    <w:p w:rsidR="00E72C15" w:rsidRPr="00E72C15" w:rsidRDefault="00E72C15" w:rsidP="00E72C15">
      <w:pPr>
        <w:pStyle w:val="1"/>
        <w:rPr>
          <w:rFonts w:cs="Times New Roman"/>
        </w:rPr>
      </w:pPr>
      <w:r w:rsidRPr="00E72C15">
        <w:rPr>
          <w:rFonts w:cs="Times New Roman"/>
        </w:rPr>
        <w:t>2.2. Повышение квалификации педагогических работников (</w:t>
      </w:r>
      <w:proofErr w:type="gramStart"/>
      <w:r w:rsidRPr="00E72C15">
        <w:rPr>
          <w:rFonts w:cs="Times New Roman"/>
        </w:rPr>
        <w:t>за</w:t>
      </w:r>
      <w:proofErr w:type="gramEnd"/>
      <w:r w:rsidRPr="00E72C15">
        <w:rPr>
          <w:rFonts w:cs="Times New Roman"/>
        </w:rPr>
        <w:t xml:space="preserve"> последние 3 года)</w:t>
      </w: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72C15" w:rsidRPr="00E72C15" w:rsidTr="008F188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Формы повышения квалификации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Место прохождения/(человек/%)</w:t>
            </w:r>
          </w:p>
        </w:tc>
      </w:tr>
      <w:tr w:rsidR="00E72C15" w:rsidRPr="00E72C15" w:rsidTr="008F188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72C15" w:rsidRPr="00E72C15" w:rsidTr="008F188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15" w:rsidRPr="00E72C15" w:rsidTr="008F188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Получение специального профессионального (педагогического) образования в профессиональных образовательных организациях, образовательных организациях высшего образования, переподготовка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15" w:rsidRPr="00E72C15" w:rsidTr="008F188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Годичные курсы повышения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15" w:rsidRPr="00E72C15" w:rsidTr="008F188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Краткосрочные курсы повышения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15" w:rsidRPr="00E72C15" w:rsidTr="008F188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15" w:rsidRPr="00E72C15" w:rsidTr="008F188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E72C15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E72C15" w:rsidRDefault="00E72C15" w:rsidP="008F188A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D1515F" w:rsidRDefault="00D1515F" w:rsidP="00E72C15">
      <w:pPr>
        <w:rPr>
          <w:rFonts w:ascii="Times New Roman" w:hAnsi="Times New Roman" w:cs="Times New Roman"/>
          <w:sz w:val="28"/>
          <w:szCs w:val="28"/>
        </w:rPr>
      </w:pPr>
    </w:p>
    <w:p w:rsidR="00D1515F" w:rsidRPr="00E72C15" w:rsidRDefault="00D1515F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pStyle w:val="1"/>
        <w:rPr>
          <w:rFonts w:cs="Times New Roman"/>
        </w:rPr>
      </w:pPr>
      <w:bookmarkStart w:id="107" w:name="sub_60339"/>
      <w:r w:rsidRPr="00E72C15">
        <w:rPr>
          <w:rFonts w:cs="Times New Roman"/>
        </w:rPr>
        <w:t>3. Результативность деятельности директора (заместителя директора) по управлению организацией дополнительного образования</w:t>
      </w:r>
    </w:p>
    <w:p w:rsidR="00E72C15" w:rsidRPr="00E72C15" w:rsidRDefault="00E72C15" w:rsidP="00E72C15">
      <w:pPr>
        <w:pStyle w:val="1"/>
        <w:rPr>
          <w:rFonts w:cs="Times New Roman"/>
        </w:rPr>
      </w:pPr>
      <w:bookmarkStart w:id="108" w:name="sub_60335"/>
      <w:bookmarkEnd w:id="107"/>
      <w:r w:rsidRPr="00E72C15">
        <w:rPr>
          <w:rFonts w:cs="Times New Roman"/>
        </w:rPr>
        <w:t>3.1. Дополнительные образовательные программы, реализуемые в организации дополнительного образования</w:t>
      </w:r>
    </w:p>
    <w:tbl>
      <w:tblPr>
        <w:tblW w:w="15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676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8"/>
        <w:gridCol w:w="9"/>
      </w:tblGrid>
      <w:tr w:rsidR="00E72C15" w:rsidRPr="00A27302" w:rsidTr="00D1515F">
        <w:trPr>
          <w:gridAfter w:val="1"/>
          <w:wAfter w:w="9" w:type="dxa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8"/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Направление деятельности, наименование программы по видам спорта (отделениям)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Образовательные программы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Кол-во обучающихся (чел. %)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Сроки реализации на этапах подготовки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Вид программы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Характер программы</w:t>
            </w:r>
          </w:p>
        </w:tc>
      </w:tr>
      <w:tr w:rsidR="00E72C15" w:rsidRPr="00A27302" w:rsidTr="00D1515F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Молодёжь (18 лет и старше)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Школьники (лет)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Начальной подготовки (до года)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Начальной подготовки свыше года (2-3 г.о.)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 до 2-х лет (1-2 г.о.)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 свыше 2-х лет (3-5 г.о.)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Совершенствования спортивного мастерства до года (1 г.о.)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Совершенствования спортивного мастерства свыше 2-х лет (2-3 г.о.)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Высшего спортивного мастерства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типовые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модифицированные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экспериментальные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Авторские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Ознакомительные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Репродуктивные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Поисковые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Исследовательские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2C15" w:rsidRPr="00A27302" w:rsidRDefault="00E72C15" w:rsidP="00D1515F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</w:p>
        </w:tc>
      </w:tr>
      <w:tr w:rsidR="00E72C15" w:rsidRPr="00A27302" w:rsidTr="00D1515F">
        <w:trPr>
          <w:trHeight w:val="1165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7-10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11-14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02">
              <w:rPr>
                <w:rFonts w:ascii="Times New Roman" w:hAnsi="Times New Roman" w:cs="Times New Roman"/>
                <w:sz w:val="18"/>
                <w:szCs w:val="18"/>
              </w:rPr>
              <w:t>15-17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C15" w:rsidRPr="00A27302" w:rsidTr="00D1515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pStyle w:val="1"/>
        <w:rPr>
          <w:rFonts w:cs="Times New Roman"/>
        </w:rPr>
      </w:pPr>
      <w:bookmarkStart w:id="109" w:name="sub_60336"/>
      <w:r w:rsidRPr="00E72C15">
        <w:rPr>
          <w:rFonts w:cs="Times New Roman"/>
        </w:rPr>
        <w:t>3.2. Результативность реализации дополнительных образовательных программ</w:t>
      </w:r>
    </w:p>
    <w:bookmarkEnd w:id="109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2303"/>
        <w:gridCol w:w="2268"/>
        <w:gridCol w:w="1960"/>
        <w:gridCol w:w="2292"/>
        <w:gridCol w:w="1701"/>
        <w:gridCol w:w="2127"/>
      </w:tblGrid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дополнительные образовательные программы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Приняли участие в массовых (показательных) мероприятиях (фестивалях), количество, процент к общему числу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Стали победителями и призёрами (олимпийских, </w:t>
            </w:r>
            <w:proofErr w:type="spell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игр, международных, всероссийских, областных соревнований)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Поступления в ОО по профилю занятий (за 3 года)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Получили статус специализированной детско-юношеской спортивной школы олимпийского резерва, стали членами сборных команд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Сдали контрольно-переводные нормативы (за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Выполнили спортивные разряды и нормативы</w:t>
            </w: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pStyle w:val="1"/>
        <w:rPr>
          <w:rFonts w:cs="Times New Roman"/>
        </w:rPr>
      </w:pPr>
      <w:bookmarkStart w:id="110" w:name="sub_60337"/>
      <w:r w:rsidRPr="00E72C15">
        <w:rPr>
          <w:rFonts w:cs="Times New Roman"/>
        </w:rPr>
        <w:t>3.3. Сохранность контингента:</w:t>
      </w:r>
    </w:p>
    <w:tbl>
      <w:tblPr>
        <w:tblW w:w="15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3738"/>
        <w:gridCol w:w="2552"/>
        <w:gridCol w:w="2268"/>
        <w:gridCol w:w="2820"/>
      </w:tblGrid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0"/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% потери контингента на этапах подготовки</w:t>
            </w: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мастерства и высшего спортивного мастерства</w:t>
            </w: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по государственному заданию;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принято фактически;</w:t>
            </w:r>
          </w:p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сохранность контингента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  <w:sectPr w:rsidR="00E72C15" w:rsidRPr="00E72C15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72C15" w:rsidRPr="00E72C15" w:rsidRDefault="00E72C15" w:rsidP="00E72C15">
      <w:pPr>
        <w:pStyle w:val="1"/>
        <w:rPr>
          <w:rFonts w:cs="Times New Roman"/>
        </w:rPr>
      </w:pPr>
      <w:bookmarkStart w:id="111" w:name="sub_60338"/>
      <w:r w:rsidRPr="00E72C15">
        <w:rPr>
          <w:rFonts w:cs="Times New Roman"/>
        </w:rPr>
        <w:t>3.4. Инновационная деятельность организации дополнительного образования</w:t>
      </w:r>
    </w:p>
    <w:bookmarkEnd w:id="111"/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1842"/>
        <w:gridCol w:w="980"/>
        <w:gridCol w:w="980"/>
        <w:gridCol w:w="980"/>
      </w:tblGrid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A27302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Направление/Наименование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Инновационный статус организации дополнительного образования и тема ОЭР (опытно-экспериментальной 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Экспериментальная площадка, лаборатория, ресурсный центр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Цель и основные проекты программы развития организации дополнительного образования в соответствии с направлениями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Концепции развития системы дополнительного образования детей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направленности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Вариативность образовательных услуг в системе дополнительного образования региона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Интеграция общего и дополнительного образования в образовательном пространстве региона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Сопровождение процессов социализации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Гражданское становление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Ресурсное обеспечение системы дополнительного образования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дополнительного образования детей физкультурно-спортивной направленности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руководителя организации дополнительного образования отражающих инновационный управленческий опыт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 по обобщению педагогического опыта педагогического коллектива организации дополнительного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педагогов, отражающих инновационный опыт (авторские программы, методические разработки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 семинаров, мастер-классов, конференций, проведенных на базе организации дополнительного образования. Тематика работ.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коллектива организации дополнительного образования в районных, региональных и общероссийских конференциях, семинарах, круглых столах по обобщению педагогического опыта.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и выигранных организацией дополнительного образования инновационных проектов в рамках </w:t>
            </w:r>
            <w:proofErr w:type="spell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9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1"/>
              <w:rPr>
                <w:rFonts w:cs="Times New Roman"/>
                <w:sz w:val="24"/>
                <w:szCs w:val="24"/>
              </w:rPr>
            </w:pPr>
            <w:r w:rsidRPr="00A27302">
              <w:rPr>
                <w:rFonts w:cs="Times New Roman"/>
                <w:sz w:val="24"/>
                <w:szCs w:val="24"/>
              </w:rPr>
              <w:t>3.5. Система управления и социального партнерства</w:t>
            </w: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Характеристика государственно-общественного управления организации дополнительного образования. Локальные акты и нормативные документы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Наличие других форм общественного управления организации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Система взаимоотношений между руководителем и трудовым коллективом; органами государственной, муниципальной властью, представителями федераций по видам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и обучающихся качеством работы организации дополнительного образования (ДЮСШ, СДЮСШОР, клубом)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Взаимосвязь с общеобразовательными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Взаимосвязь с профессиональными образовательными организациями, образовательными организациями высшего образования региона, страны (если есть, указать)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оговоров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Взаимосвязь с муниципальными учреждениями культуры, здравоохранения, спорта и производственными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оговоров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9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1"/>
              <w:rPr>
                <w:rFonts w:cs="Times New Roman"/>
                <w:sz w:val="24"/>
                <w:szCs w:val="24"/>
              </w:rPr>
            </w:pPr>
            <w:r w:rsidRPr="00A27302">
              <w:rPr>
                <w:rFonts w:cs="Times New Roman"/>
                <w:sz w:val="24"/>
                <w:szCs w:val="24"/>
              </w:rPr>
              <w:t>3.6. Финансовое обеспечение функционирования и развития организации дополнительного образования</w:t>
            </w: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Наличие самостоятельной бухгалтерии в организации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Переход на отраслевую систему оплаты труда (нормативно-</w:t>
            </w:r>
            <w:proofErr w:type="spell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подушевое</w:t>
            </w:r>
            <w:proofErr w:type="spell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Бюджет на учебный год,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бюджетный норматив по количеству обучающихся (с указанием повышающих коэффициентов)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бюджетные средства, полученные по </w:t>
            </w:r>
            <w:proofErr w:type="spell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средства, полученные от оказания платных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A27302">
            <w:pPr>
              <w:pStyle w:val="aff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Стоимость образовательной педагогической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5" w:rsidRPr="00A27302" w:rsidTr="00A27302">
        <w:tc>
          <w:tcPr>
            <w:tcW w:w="9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2C15" w:rsidRPr="00A27302" w:rsidRDefault="00E72C15" w:rsidP="008F188A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достижения по повышению </w:t>
            </w:r>
            <w:proofErr w:type="gramStart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>степени готовности работы организации дополнительного образования</w:t>
            </w:r>
            <w:proofErr w:type="gramEnd"/>
            <w:r w:rsidRPr="00A2730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финансово-хозяйственной самостоятельности:</w:t>
            </w:r>
          </w:p>
        </w:tc>
      </w:tr>
    </w:tbl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E72C15">
      <w:pPr>
        <w:pStyle w:val="1"/>
        <w:rPr>
          <w:rFonts w:cs="Times New Roman"/>
        </w:rPr>
      </w:pPr>
      <w:bookmarkStart w:id="112" w:name="sub_60345"/>
      <w:r w:rsidRPr="00E72C15">
        <w:rPr>
          <w:rFonts w:cs="Times New Roman"/>
        </w:rPr>
        <w:t>4. Личностно-профессиональные достижения руководителя организации дополнительного образования</w:t>
      </w:r>
    </w:p>
    <w:bookmarkEnd w:id="112"/>
    <w:p w:rsidR="00E72C15" w:rsidRPr="00E72C15" w:rsidRDefault="00E72C15" w:rsidP="00E72C15">
      <w:pPr>
        <w:rPr>
          <w:rFonts w:ascii="Times New Roman" w:hAnsi="Times New Roman" w:cs="Times New Roman"/>
          <w:sz w:val="28"/>
          <w:szCs w:val="28"/>
        </w:rPr>
      </w:pP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60340"/>
      <w:r w:rsidRPr="00E72C15">
        <w:rPr>
          <w:rFonts w:ascii="Times New Roman" w:hAnsi="Times New Roman" w:cs="Times New Roman"/>
          <w:sz w:val="28"/>
          <w:szCs w:val="28"/>
        </w:rPr>
        <w:t>4.1. Повышение профессиональной квалификации (курсы, семинары, участие в муниципальных, региональных, международных проектах, проведение на базе организации дополнительного образования творческих управленческих мастерских, подготовка диссертаций и т.д.).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60341"/>
      <w:bookmarkEnd w:id="113"/>
      <w:r w:rsidRPr="00E72C15">
        <w:rPr>
          <w:rFonts w:ascii="Times New Roman" w:hAnsi="Times New Roman" w:cs="Times New Roman"/>
          <w:sz w:val="28"/>
          <w:szCs w:val="28"/>
        </w:rPr>
        <w:t>4.2. Формирование социально-профессионального имиджа руководителя (официальное признание, участие в Советах, конкурсах разного уровня, публикации статей, награждения и поощрения).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60342"/>
      <w:bookmarkEnd w:id="114"/>
      <w:r w:rsidRPr="00E72C15">
        <w:rPr>
          <w:rFonts w:ascii="Times New Roman" w:hAnsi="Times New Roman" w:cs="Times New Roman"/>
          <w:sz w:val="28"/>
          <w:szCs w:val="28"/>
        </w:rPr>
        <w:t>4.3. Организация системы общественно-государственного управления (конкретные договора о социальном партнерстве, руководство системой общественного управления, связь с родителями, выпускниками и т.д.).</w:t>
      </w:r>
    </w:p>
    <w:p w:rsidR="00E72C15" w:rsidRPr="00E72C15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60343"/>
      <w:bookmarkEnd w:id="115"/>
      <w:r w:rsidRPr="00E72C15">
        <w:rPr>
          <w:rFonts w:ascii="Times New Roman" w:hAnsi="Times New Roman" w:cs="Times New Roman"/>
          <w:sz w:val="28"/>
          <w:szCs w:val="28"/>
        </w:rPr>
        <w:t>4.4. Работа руководителя по учету и сохранности документации организации дополнительного образования (архив).</w:t>
      </w:r>
    </w:p>
    <w:p w:rsidR="00114179" w:rsidRDefault="00E72C15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60346"/>
      <w:bookmarkEnd w:id="116"/>
      <w:r w:rsidRPr="00E72C15">
        <w:rPr>
          <w:rFonts w:ascii="Times New Roman" w:hAnsi="Times New Roman" w:cs="Times New Roman"/>
          <w:sz w:val="28"/>
          <w:szCs w:val="28"/>
        </w:rPr>
        <w:t>4.5. Другие значимые достижения за последние три года.</w:t>
      </w:r>
      <w:bookmarkEnd w:id="117"/>
    </w:p>
    <w:p w:rsidR="00C00D39" w:rsidRDefault="00C00D39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D39" w:rsidRDefault="00C00D39" w:rsidP="00D1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2E2" w:rsidRPr="00915953" w:rsidRDefault="00D452E2" w:rsidP="00D452E2">
      <w:pPr>
        <w:spacing w:after="0" w:line="240" w:lineRule="auto"/>
        <w:ind w:left="567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1595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  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7</w:t>
      </w:r>
    </w:p>
    <w:p w:rsidR="00D452E2" w:rsidRPr="00786A41" w:rsidRDefault="00D452E2" w:rsidP="00D452E2">
      <w:pPr>
        <w:spacing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86A41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786A41">
        <w:rPr>
          <w:rStyle w:val="a6"/>
          <w:rFonts w:ascii="Times New Roman" w:hAnsi="Times New Roman"/>
          <w:b w:val="0"/>
          <w:color w:val="auto"/>
        </w:rPr>
        <w:t>Положению о порядке аттестации кандидатов на должность руководителя и руководителей муниципальных</w:t>
      </w:r>
      <w:r>
        <w:rPr>
          <w:rStyle w:val="a6"/>
          <w:rFonts w:ascii="Times New Roman" w:hAnsi="Times New Roman"/>
          <w:b w:val="0"/>
          <w:color w:val="auto"/>
        </w:rPr>
        <w:t xml:space="preserve"> </w:t>
      </w:r>
      <w:r w:rsidRPr="00786A41">
        <w:rPr>
          <w:rStyle w:val="a6"/>
          <w:rFonts w:ascii="Times New Roman" w:hAnsi="Times New Roman"/>
          <w:b w:val="0"/>
          <w:color w:val="auto"/>
        </w:rPr>
        <w:t>образовательных организаций, подведомственных Управлению народного образования Администрации муниципального образования «Якшур-Бодьинский район»</w:t>
      </w:r>
    </w:p>
    <w:p w:rsidR="00D452E2" w:rsidRPr="00234784" w:rsidRDefault="00D452E2" w:rsidP="00D452E2">
      <w:pPr>
        <w:tabs>
          <w:tab w:val="left" w:pos="0"/>
        </w:tabs>
        <w:spacing w:after="0"/>
        <w:ind w:left="-567" w:right="-14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34784">
        <w:rPr>
          <w:rFonts w:ascii="Times New Roman" w:hAnsi="Times New Roman" w:cs="Times New Roman"/>
          <w:sz w:val="28"/>
          <w:szCs w:val="28"/>
        </w:rPr>
        <w:t>ПРОТОКОЛ</w:t>
      </w:r>
      <w:r w:rsidRPr="00234784">
        <w:rPr>
          <w:rFonts w:ascii="Times New Roman" w:hAnsi="Times New Roman" w:cs="Times New Roman"/>
          <w:sz w:val="28"/>
          <w:szCs w:val="28"/>
        </w:rPr>
        <w:br/>
      </w:r>
      <w:r w:rsidRPr="00234784">
        <w:rPr>
          <w:rFonts w:ascii="Times New Roman" w:hAnsi="Times New Roman" w:cs="Times New Roman"/>
          <w:sz w:val="24"/>
          <w:szCs w:val="24"/>
        </w:rPr>
        <w:t>экспертной оценки аттестуемого руководителя муниципального образовательного учреждения</w:t>
      </w:r>
    </w:p>
    <w:tbl>
      <w:tblPr>
        <w:tblW w:w="105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425"/>
        <w:gridCol w:w="425"/>
        <w:gridCol w:w="425"/>
        <w:gridCol w:w="425"/>
        <w:gridCol w:w="3262"/>
        <w:gridCol w:w="367"/>
        <w:gridCol w:w="425"/>
        <w:gridCol w:w="426"/>
        <w:gridCol w:w="425"/>
        <w:gridCol w:w="424"/>
      </w:tblGrid>
      <w:tr w:rsidR="00D452E2" w:rsidRPr="00B62B53" w:rsidTr="001C3E0C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 эксперт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 эксперт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</w:tc>
      </w:tr>
      <w:tr w:rsidR="00D452E2" w:rsidRPr="00B62B53" w:rsidTr="001C3E0C">
        <w:trPr>
          <w:cantSplit/>
          <w:trHeight w:val="135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Аттестуемый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показал следующие знания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Аттестуемый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показал следующие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организации;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Разрабатывать локальные нормативно-правовые документы образовательной организации (устав, договоры, положения, должностные инструкции и др.), организационную структуру управления организацией.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B62B53">
                <w:rPr>
                  <w:rFonts w:ascii="Times New Roman" w:hAnsi="Times New Roman" w:cs="Times New Roman"/>
                  <w:sz w:val="20"/>
                  <w:szCs w:val="20"/>
                </w:rPr>
                <w:t>Гражданское</w:t>
              </w:r>
            </w:hyperlink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Pr="00B62B53">
                <w:rPr>
                  <w:rFonts w:ascii="Times New Roman" w:hAnsi="Times New Roman" w:cs="Times New Roman"/>
                  <w:sz w:val="20"/>
                  <w:szCs w:val="20"/>
                </w:rPr>
                <w:t>административное</w:t>
              </w:r>
            </w:hyperlink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" w:history="1">
              <w:r w:rsidRPr="00B62B53">
                <w:rPr>
                  <w:rFonts w:ascii="Times New Roman" w:hAnsi="Times New Roman" w:cs="Times New Roman"/>
                  <w:sz w:val="20"/>
                  <w:szCs w:val="20"/>
                </w:rPr>
                <w:t>трудовое</w:t>
              </w:r>
            </w:hyperlink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6" w:history="1">
              <w:r w:rsidRPr="00B62B53">
                <w:rPr>
                  <w:rFonts w:ascii="Times New Roman" w:hAnsi="Times New Roman" w:cs="Times New Roman"/>
                  <w:sz w:val="20"/>
                  <w:szCs w:val="20"/>
                </w:rPr>
                <w:t>бюджетное</w:t>
              </w:r>
            </w:hyperlink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" w:history="1">
              <w:r w:rsidRPr="00B62B53">
                <w:rPr>
                  <w:rFonts w:ascii="Times New Roman" w:hAnsi="Times New Roman" w:cs="Times New Roman"/>
                  <w:sz w:val="20"/>
                  <w:szCs w:val="20"/>
                </w:rPr>
                <w:t>налоговое законодательство</w:t>
              </w:r>
            </w:hyperlink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в части, касающейся регулирования деятельности образовательных организаций и органов управления образованием различных уровней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Использовать федеральное, региональное, муниципальное законодательство при организации деятельности образовательной организации.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педагогики и психологии, достижения современной психолого-педагогической науки и практики.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Реализовывать </w:t>
            </w:r>
            <w:proofErr w:type="spellStart"/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организации результативного, развивающего, дифференцированного обучения.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Теорию и практику управления образовательными системами, методику анализа и планирования их дальнейшего действия.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Проектировать образовательную и управленческую систему своей образовательной организации, анализировать действующую педагогическую систему и планировать реализацию программных мероприятий.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Современные концепции и педагогические технологии, цели, содержание, формы, методы обучения и воспитания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Внедрять в образовательный процесс современные педагогические технологии, организовывать экспериментальную и инновационную деятельность образовательной организации.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Типы и виды образовательных организаций, их особенности как объектов управления, требования к результатам их деятельности.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Организовывать взаимодействие и сотрудничество с образовательными организациями различных типов и видов.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кадровому обеспечению образовательной организации, рациональному использованию профессиональных знаний и опыта.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Принимать меры по обеспечению образовательной организации квалифицированными кадрами, рациональному использованию и развитию их профессиональных знаний и опыта, обеспечивает формирование резерва кадров.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Мотивация коллектива. Основные критерии оценки морально-психологического климата коллектива. Формы материального и морального стимулирования работников.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Поддерживать благоприятный морально-психологический климат в коллективе, организовывать и координировать реализацию мер по повышению мотивации работников к качественному труду, по повышению престижа труда в образовательной организации, в том числе на основе материального стимулирования.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Управленческая культура руководителя образовательной организации.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Планировать, координировать и контролировать работу структурных подразделений, педагогических и других работников образовательной организации, четко распределять между руководящими работниками организационные, контролирующие, методические функции.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Основы экономики, способы организации финансово-хозяйственной деятельности образовательной организации.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В пределах своих полномочий распоряжаться бюджетными средствами, обеспечивать их эффективное использование, формировать фонд оплаты труда с разделением его на базовую и стимулирующую части, привлекать дополнительные источники финансовых и материальных средств.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Основы менеджмента, управления персоналом, ведущие управленческие школы и концепции в сфере образования.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Организовать участие образовательной организации в различных программах и проектах, сформировать и реализовать инициативы работников, создавать условия, обеспечивающие участие работников в управлении образовательной организацией.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Процессы внедрения и определения результатов инновационной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внедрения инновационной и экспериментальной деятельности с учетом инициатив педагогических работников, организовать деятельность педагогических, общественных организаций и методических объединений, направленную на улучшение работы и повышение качества образования.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Современные требования к организации контроля и руководства образовательной организацией.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Планировать и организовывать контроль и руководство по реализации федеральных государственных образовательных стандартов, федеральных государственных требований, по соблюдению прав и свобод обучающихся и работников образовательной организации.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Федеральные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нные образовательные стандарты </w:t>
            </w: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и механизм освоения их </w:t>
            </w:r>
            <w:proofErr w:type="gramStart"/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уровень освоения </w:t>
            </w:r>
            <w:proofErr w:type="gramStart"/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62B5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федеральных государственных образовательных стандартов, федеральных государственных требований, обеспечивать объективность оценки качества образования обучающихся, воспитанников в образовательной организации.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Государственно-общественное управление образовательной организацией.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Создавать условия, обеспечивающие участие работников в управлении образовательной организацией, организовывать деятельность управленческих, представительных органов, общественных организаций.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по ведению делопроизводства в образовательной организации.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Организовать взаимодействие с архивом по учету и сохранности документации организации, грамотно вести делопроизводство.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 образовательной организации.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Обеспечить четкий трудовой распорядок, соблюдение федерального и регионального законодательства по вопросам регулирования трудовых отношений в образовательной организации.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Правила по охране труда и пожарной безопасности.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sz w:val="20"/>
                <w:szCs w:val="20"/>
              </w:rPr>
              <w:t>Создавать условия и принимать меры по обеспечению безопасности и условий труда, соответствующих требованиям охраны труда, правилам санитарно-гигиенического режима и пожарной безопасности.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2E2" w:rsidRPr="00B62B53" w:rsidTr="001C3E0C">
        <w:trPr>
          <w:cantSplit/>
          <w:trHeight w:val="3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2" w:rsidRPr="00B62B53" w:rsidRDefault="00D452E2" w:rsidP="001C3E0C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B62B53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E2" w:rsidRPr="00B62B53" w:rsidRDefault="00D452E2" w:rsidP="001C3E0C">
            <w:pPr>
              <w:pStyle w:val="aff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D39" w:rsidRDefault="00D452E2" w:rsidP="00D45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C15">
        <w:rPr>
          <w:rStyle w:val="a6"/>
          <w:rFonts w:ascii="Times New Roman" w:hAnsi="Times New Roman" w:cs="Times New Roman"/>
          <w:bCs/>
          <w:sz w:val="28"/>
          <w:szCs w:val="28"/>
        </w:rPr>
        <w:br/>
      </w:r>
    </w:p>
    <w:sectPr w:rsidR="00C00D39" w:rsidSect="00E0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830BCD"/>
    <w:multiLevelType w:val="hybridMultilevel"/>
    <w:tmpl w:val="5E3E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15"/>
    <w:rsid w:val="000139E3"/>
    <w:rsid w:val="00022ACC"/>
    <w:rsid w:val="00114179"/>
    <w:rsid w:val="00125FBA"/>
    <w:rsid w:val="00184CD0"/>
    <w:rsid w:val="00282891"/>
    <w:rsid w:val="002F1BF5"/>
    <w:rsid w:val="003120DE"/>
    <w:rsid w:val="003446FB"/>
    <w:rsid w:val="00403174"/>
    <w:rsid w:val="0041070D"/>
    <w:rsid w:val="00417766"/>
    <w:rsid w:val="00430DCC"/>
    <w:rsid w:val="00434A13"/>
    <w:rsid w:val="004821A9"/>
    <w:rsid w:val="00490DB1"/>
    <w:rsid w:val="004D0285"/>
    <w:rsid w:val="0051424E"/>
    <w:rsid w:val="00533035"/>
    <w:rsid w:val="005B3597"/>
    <w:rsid w:val="005F05AB"/>
    <w:rsid w:val="006656EA"/>
    <w:rsid w:val="006D7C6D"/>
    <w:rsid w:val="00741BD4"/>
    <w:rsid w:val="00797091"/>
    <w:rsid w:val="008C478C"/>
    <w:rsid w:val="008C793C"/>
    <w:rsid w:val="008F188A"/>
    <w:rsid w:val="00946788"/>
    <w:rsid w:val="009F6948"/>
    <w:rsid w:val="00A27302"/>
    <w:rsid w:val="00A36871"/>
    <w:rsid w:val="00A934ED"/>
    <w:rsid w:val="00AE3E15"/>
    <w:rsid w:val="00AF1129"/>
    <w:rsid w:val="00B415F6"/>
    <w:rsid w:val="00B7097A"/>
    <w:rsid w:val="00BA662A"/>
    <w:rsid w:val="00C00D39"/>
    <w:rsid w:val="00C42D89"/>
    <w:rsid w:val="00C44A47"/>
    <w:rsid w:val="00CC180D"/>
    <w:rsid w:val="00D1515F"/>
    <w:rsid w:val="00D452E2"/>
    <w:rsid w:val="00DF5F52"/>
    <w:rsid w:val="00E02E12"/>
    <w:rsid w:val="00E40149"/>
    <w:rsid w:val="00E72C15"/>
    <w:rsid w:val="00F25C94"/>
    <w:rsid w:val="00F3332B"/>
    <w:rsid w:val="00F51DA2"/>
    <w:rsid w:val="00F644F7"/>
    <w:rsid w:val="00F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741BD4"/>
    <w:pPr>
      <w:keepNext/>
      <w:keepLines/>
      <w:spacing w:before="48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72C1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outlineLvl w:val="1"/>
    </w:pPr>
    <w:rPr>
      <w:rFonts w:ascii="Arial" w:eastAsiaTheme="minorEastAsia" w:hAnsi="Arial" w:cs="Arial"/>
      <w:color w:val="26282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72C15"/>
    <w:pPr>
      <w:outlineLvl w:val="2"/>
    </w:pPr>
  </w:style>
  <w:style w:type="paragraph" w:styleId="4">
    <w:name w:val="heading 4"/>
    <w:basedOn w:val="a"/>
    <w:next w:val="a"/>
    <w:link w:val="40"/>
    <w:uiPriority w:val="99"/>
    <w:unhideWhenUsed/>
    <w:qFormat/>
    <w:rsid w:val="000139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B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139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3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3035"/>
  </w:style>
  <w:style w:type="table" w:styleId="a4">
    <w:name w:val="Table Grid"/>
    <w:basedOn w:val="a1"/>
    <w:uiPriority w:val="59"/>
    <w:rsid w:val="008C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139E3"/>
    <w:rPr>
      <w:color w:val="106BBE"/>
    </w:rPr>
  </w:style>
  <w:style w:type="paragraph" w:customStyle="1" w:styleId="s3">
    <w:name w:val="s_3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139E3"/>
  </w:style>
  <w:style w:type="paragraph" w:customStyle="1" w:styleId="s9">
    <w:name w:val="s_9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139E3"/>
  </w:style>
  <w:style w:type="character" w:customStyle="1" w:styleId="20">
    <w:name w:val="Заголовок 2 Знак"/>
    <w:basedOn w:val="a0"/>
    <w:link w:val="2"/>
    <w:uiPriority w:val="99"/>
    <w:rsid w:val="00E72C1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2C1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E72C15"/>
    <w:rPr>
      <w:b/>
      <w:color w:val="26282F"/>
    </w:rPr>
  </w:style>
  <w:style w:type="character" w:customStyle="1" w:styleId="a7">
    <w:name w:val="Активная гиперссылка"/>
    <w:basedOn w:val="a5"/>
    <w:uiPriority w:val="99"/>
    <w:rsid w:val="00E72C15"/>
    <w:rPr>
      <w:rFonts w:cs="Times New Roman"/>
      <w:b w:val="0"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72C15"/>
  </w:style>
  <w:style w:type="paragraph" w:customStyle="1" w:styleId="aa">
    <w:name w:val="Внимание: недобросовестность!"/>
    <w:basedOn w:val="a8"/>
    <w:next w:val="a"/>
    <w:uiPriority w:val="99"/>
    <w:rsid w:val="00E72C15"/>
  </w:style>
  <w:style w:type="character" w:customStyle="1" w:styleId="ab">
    <w:name w:val="Выделение для Базового Поиска"/>
    <w:basedOn w:val="a6"/>
    <w:uiPriority w:val="99"/>
    <w:rsid w:val="00E72C15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E72C15"/>
    <w:rPr>
      <w:rFonts w:cs="Times New Roman"/>
      <w:b/>
      <w:bCs/>
      <w:i/>
      <w:iCs/>
      <w:color w:val="0058A9"/>
    </w:rPr>
  </w:style>
  <w:style w:type="character" w:customStyle="1" w:styleId="ad">
    <w:name w:val="Сравнение редакций"/>
    <w:basedOn w:val="a6"/>
    <w:uiPriority w:val="99"/>
    <w:rsid w:val="00E72C15"/>
    <w:rPr>
      <w:rFonts w:cs="Times New Roman"/>
      <w:b w:val="0"/>
      <w:color w:val="26282F"/>
    </w:rPr>
  </w:style>
  <w:style w:type="character" w:customStyle="1" w:styleId="ae">
    <w:name w:val="Добавленный текст"/>
    <w:uiPriority w:val="99"/>
    <w:rsid w:val="00E72C15"/>
    <w:rPr>
      <w:color w:val="000000"/>
      <w:shd w:val="clear" w:color="auto" w:fill="C1D7FF"/>
    </w:rPr>
  </w:style>
  <w:style w:type="paragraph" w:customStyle="1" w:styleId="af">
    <w:name w:val="Дочерний элемент списка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</w:rPr>
  </w:style>
  <w:style w:type="paragraph" w:customStyle="1" w:styleId="af0">
    <w:name w:val="Основное меню (преемственное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sid w:val="00E72C15"/>
    <w:rPr>
      <w:b/>
      <w:bCs/>
      <w:color w:val="0058A9"/>
      <w:shd w:val="clear" w:color="auto" w:fill="D4D0C8"/>
    </w:rPr>
  </w:style>
  <w:style w:type="paragraph" w:customStyle="1" w:styleId="af2">
    <w:name w:val="Заголовок группы контролов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E72C1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outlineLvl w:val="9"/>
    </w:pPr>
    <w:rPr>
      <w:rFonts w:ascii="Arial" w:eastAsiaTheme="minorEastAsia" w:hAnsi="Arial" w:cs="Arial"/>
      <w:b w:val="0"/>
      <w:bCs w:val="0"/>
      <w:color w:val="26282F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basedOn w:val="a6"/>
    <w:uiPriority w:val="99"/>
    <w:rsid w:val="00E72C15"/>
    <w:rPr>
      <w:rFonts w:cs="Times New Roman"/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basedOn w:val="a6"/>
    <w:uiPriority w:val="99"/>
    <w:rsid w:val="00E72C15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8">
    <w:name w:val="Заголовок ЭР (левое окно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rsid w:val="00E72C15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E72C15"/>
    <w:rPr>
      <w:u w:val="single"/>
    </w:rPr>
  </w:style>
  <w:style w:type="paragraph" w:customStyle="1" w:styleId="afb">
    <w:name w:val="Текст (справка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6"/>
      <w:szCs w:val="26"/>
    </w:rPr>
  </w:style>
  <w:style w:type="paragraph" w:customStyle="1" w:styleId="afc">
    <w:name w:val="Комментарий"/>
    <w:basedOn w:val="afb"/>
    <w:next w:val="a"/>
    <w:uiPriority w:val="99"/>
    <w:rsid w:val="00E72C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sid w:val="00E72C15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rsid w:val="00E72C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f1">
    <w:name w:val="Колонтитул (левый)"/>
    <w:basedOn w:val="aff0"/>
    <w:next w:val="a"/>
    <w:uiPriority w:val="99"/>
    <w:rsid w:val="00E72C15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6"/>
      <w:szCs w:val="26"/>
    </w:rPr>
  </w:style>
  <w:style w:type="paragraph" w:customStyle="1" w:styleId="aff3">
    <w:name w:val="Колонтитул (правый)"/>
    <w:basedOn w:val="aff2"/>
    <w:next w:val="a"/>
    <w:uiPriority w:val="99"/>
    <w:rsid w:val="00E72C15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rsid w:val="00E72C15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a"/>
    <w:uiPriority w:val="99"/>
    <w:rsid w:val="00E72C15"/>
  </w:style>
  <w:style w:type="paragraph" w:customStyle="1" w:styleId="aff6">
    <w:name w:val="Моноширинный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f7">
    <w:name w:val="Найденные слова"/>
    <w:basedOn w:val="a6"/>
    <w:uiPriority w:val="99"/>
    <w:rsid w:val="00E72C15"/>
    <w:rPr>
      <w:rFonts w:cs="Times New Roman"/>
      <w:b w:val="0"/>
      <w:color w:val="26282F"/>
      <w:shd w:val="clear" w:color="auto" w:fill="FFF580"/>
    </w:rPr>
  </w:style>
  <w:style w:type="character" w:customStyle="1" w:styleId="aff8">
    <w:name w:val="Не вступил в силу"/>
    <w:basedOn w:val="a6"/>
    <w:uiPriority w:val="99"/>
    <w:rsid w:val="00E72C15"/>
    <w:rPr>
      <w:rFonts w:cs="Times New Roman"/>
      <w:b w:val="0"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a"/>
    <w:uiPriority w:val="99"/>
    <w:rsid w:val="00E72C15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Таблицы (моноширинный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ffc">
    <w:name w:val="Оглавление"/>
    <w:basedOn w:val="affb"/>
    <w:next w:val="a"/>
    <w:uiPriority w:val="99"/>
    <w:rsid w:val="00E72C15"/>
    <w:pPr>
      <w:ind w:left="140"/>
    </w:pPr>
  </w:style>
  <w:style w:type="character" w:customStyle="1" w:styleId="affd">
    <w:name w:val="Опечатки"/>
    <w:uiPriority w:val="99"/>
    <w:rsid w:val="00E72C15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E72C15"/>
    <w:rPr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E72C1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bCs w:val="0"/>
      <w:color w:val="26282F"/>
      <w:sz w:val="20"/>
      <w:szCs w:val="20"/>
    </w:rPr>
  </w:style>
  <w:style w:type="paragraph" w:customStyle="1" w:styleId="afff0">
    <w:name w:val="Подзаголовок для информации об изменениях"/>
    <w:basedOn w:val="afe"/>
    <w:next w:val="a"/>
    <w:uiPriority w:val="99"/>
    <w:rsid w:val="00E72C15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2">
    <w:name w:val="Постоянная часть *"/>
    <w:basedOn w:val="af0"/>
    <w:next w:val="a"/>
    <w:uiPriority w:val="99"/>
    <w:rsid w:val="00E72C15"/>
    <w:rPr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ff4">
    <w:name w:val="Пример."/>
    <w:basedOn w:val="a8"/>
    <w:next w:val="a"/>
    <w:uiPriority w:val="99"/>
    <w:rsid w:val="00E72C15"/>
  </w:style>
  <w:style w:type="paragraph" w:customStyle="1" w:styleId="afff5">
    <w:name w:val="Примечание."/>
    <w:basedOn w:val="a8"/>
    <w:next w:val="a"/>
    <w:uiPriority w:val="99"/>
    <w:rsid w:val="00E72C15"/>
  </w:style>
  <w:style w:type="character" w:customStyle="1" w:styleId="afff6">
    <w:name w:val="Продолжение ссылки"/>
    <w:basedOn w:val="a5"/>
    <w:uiPriority w:val="99"/>
    <w:rsid w:val="00E72C15"/>
    <w:rPr>
      <w:rFonts w:cs="Times New Roman"/>
      <w:b w:val="0"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9">
    <w:name w:val="Текст в таблице"/>
    <w:basedOn w:val="affa"/>
    <w:next w:val="a"/>
    <w:uiPriority w:val="99"/>
    <w:rsid w:val="00E72C1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b">
    <w:name w:val="Технический комментарий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c">
    <w:name w:val="Удалённый текст"/>
    <w:uiPriority w:val="99"/>
    <w:rsid w:val="00E72C15"/>
    <w:rPr>
      <w:color w:val="000000"/>
      <w:shd w:val="clear" w:color="auto" w:fill="C4C413"/>
    </w:rPr>
  </w:style>
  <w:style w:type="character" w:customStyle="1" w:styleId="afffd">
    <w:name w:val="Утратил силу"/>
    <w:basedOn w:val="a6"/>
    <w:uiPriority w:val="99"/>
    <w:rsid w:val="00E72C15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ff">
    <w:name w:val="Центрированный (таблица)"/>
    <w:basedOn w:val="affa"/>
    <w:next w:val="a"/>
    <w:uiPriority w:val="99"/>
    <w:rsid w:val="00E72C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basedOn w:val="a"/>
    <w:rsid w:val="0094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4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946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0">
    <w:name w:val="Title"/>
    <w:basedOn w:val="a"/>
    <w:next w:val="affff1"/>
    <w:link w:val="affff2"/>
    <w:qFormat/>
    <w:rsid w:val="00E401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2">
    <w:name w:val="Название Знак"/>
    <w:basedOn w:val="a0"/>
    <w:link w:val="affff0"/>
    <w:rsid w:val="00E401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ff1">
    <w:name w:val="Subtitle"/>
    <w:basedOn w:val="a"/>
    <w:next w:val="a"/>
    <w:link w:val="affff3"/>
    <w:uiPriority w:val="11"/>
    <w:qFormat/>
    <w:rsid w:val="00E40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3">
    <w:name w:val="Подзаголовок Знак"/>
    <w:basedOn w:val="a0"/>
    <w:link w:val="affff1"/>
    <w:uiPriority w:val="11"/>
    <w:rsid w:val="00E40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02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022ACC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uiPriority w:val="34"/>
    <w:qFormat/>
    <w:rsid w:val="004D0285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741BD4"/>
    <w:pPr>
      <w:keepNext/>
      <w:keepLines/>
      <w:spacing w:before="48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72C1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outlineLvl w:val="1"/>
    </w:pPr>
    <w:rPr>
      <w:rFonts w:ascii="Arial" w:eastAsiaTheme="minorEastAsia" w:hAnsi="Arial" w:cs="Arial"/>
      <w:color w:val="26282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72C15"/>
    <w:pPr>
      <w:outlineLvl w:val="2"/>
    </w:pPr>
  </w:style>
  <w:style w:type="paragraph" w:styleId="4">
    <w:name w:val="heading 4"/>
    <w:basedOn w:val="a"/>
    <w:next w:val="a"/>
    <w:link w:val="40"/>
    <w:uiPriority w:val="99"/>
    <w:unhideWhenUsed/>
    <w:qFormat/>
    <w:rsid w:val="000139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B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139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3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3035"/>
  </w:style>
  <w:style w:type="table" w:styleId="a4">
    <w:name w:val="Table Grid"/>
    <w:basedOn w:val="a1"/>
    <w:uiPriority w:val="59"/>
    <w:rsid w:val="008C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139E3"/>
    <w:rPr>
      <w:color w:val="106BBE"/>
    </w:rPr>
  </w:style>
  <w:style w:type="paragraph" w:customStyle="1" w:styleId="s3">
    <w:name w:val="s_3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139E3"/>
  </w:style>
  <w:style w:type="paragraph" w:customStyle="1" w:styleId="s9">
    <w:name w:val="s_9"/>
    <w:basedOn w:val="a"/>
    <w:rsid w:val="000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139E3"/>
  </w:style>
  <w:style w:type="character" w:customStyle="1" w:styleId="20">
    <w:name w:val="Заголовок 2 Знак"/>
    <w:basedOn w:val="a0"/>
    <w:link w:val="2"/>
    <w:uiPriority w:val="99"/>
    <w:rsid w:val="00E72C1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2C1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E72C15"/>
    <w:rPr>
      <w:b/>
      <w:color w:val="26282F"/>
    </w:rPr>
  </w:style>
  <w:style w:type="character" w:customStyle="1" w:styleId="a7">
    <w:name w:val="Активная гиперссылка"/>
    <w:basedOn w:val="a5"/>
    <w:uiPriority w:val="99"/>
    <w:rsid w:val="00E72C15"/>
    <w:rPr>
      <w:rFonts w:cs="Times New Roman"/>
      <w:b w:val="0"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72C15"/>
  </w:style>
  <w:style w:type="paragraph" w:customStyle="1" w:styleId="aa">
    <w:name w:val="Внимание: недобросовестность!"/>
    <w:basedOn w:val="a8"/>
    <w:next w:val="a"/>
    <w:uiPriority w:val="99"/>
    <w:rsid w:val="00E72C15"/>
  </w:style>
  <w:style w:type="character" w:customStyle="1" w:styleId="ab">
    <w:name w:val="Выделение для Базового Поиска"/>
    <w:basedOn w:val="a6"/>
    <w:uiPriority w:val="99"/>
    <w:rsid w:val="00E72C15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E72C15"/>
    <w:rPr>
      <w:rFonts w:cs="Times New Roman"/>
      <w:b/>
      <w:bCs/>
      <w:i/>
      <w:iCs/>
      <w:color w:val="0058A9"/>
    </w:rPr>
  </w:style>
  <w:style w:type="character" w:customStyle="1" w:styleId="ad">
    <w:name w:val="Сравнение редакций"/>
    <w:basedOn w:val="a6"/>
    <w:uiPriority w:val="99"/>
    <w:rsid w:val="00E72C15"/>
    <w:rPr>
      <w:rFonts w:cs="Times New Roman"/>
      <w:b w:val="0"/>
      <w:color w:val="26282F"/>
    </w:rPr>
  </w:style>
  <w:style w:type="character" w:customStyle="1" w:styleId="ae">
    <w:name w:val="Добавленный текст"/>
    <w:uiPriority w:val="99"/>
    <w:rsid w:val="00E72C15"/>
    <w:rPr>
      <w:color w:val="000000"/>
      <w:shd w:val="clear" w:color="auto" w:fill="C1D7FF"/>
    </w:rPr>
  </w:style>
  <w:style w:type="paragraph" w:customStyle="1" w:styleId="af">
    <w:name w:val="Дочерний элемент списка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</w:rPr>
  </w:style>
  <w:style w:type="paragraph" w:customStyle="1" w:styleId="af0">
    <w:name w:val="Основное меню (преемственное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sid w:val="00E72C15"/>
    <w:rPr>
      <w:b/>
      <w:bCs/>
      <w:color w:val="0058A9"/>
      <w:shd w:val="clear" w:color="auto" w:fill="D4D0C8"/>
    </w:rPr>
  </w:style>
  <w:style w:type="paragraph" w:customStyle="1" w:styleId="af2">
    <w:name w:val="Заголовок группы контролов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E72C1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outlineLvl w:val="9"/>
    </w:pPr>
    <w:rPr>
      <w:rFonts w:ascii="Arial" w:eastAsiaTheme="minorEastAsia" w:hAnsi="Arial" w:cs="Arial"/>
      <w:b w:val="0"/>
      <w:bCs w:val="0"/>
      <w:color w:val="26282F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basedOn w:val="a6"/>
    <w:uiPriority w:val="99"/>
    <w:rsid w:val="00E72C15"/>
    <w:rPr>
      <w:rFonts w:cs="Times New Roman"/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basedOn w:val="a6"/>
    <w:uiPriority w:val="99"/>
    <w:rsid w:val="00E72C15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8">
    <w:name w:val="Заголовок ЭР (левое окно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rsid w:val="00E72C15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E72C15"/>
    <w:rPr>
      <w:u w:val="single"/>
    </w:rPr>
  </w:style>
  <w:style w:type="paragraph" w:customStyle="1" w:styleId="afb">
    <w:name w:val="Текст (справка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6"/>
      <w:szCs w:val="26"/>
    </w:rPr>
  </w:style>
  <w:style w:type="paragraph" w:customStyle="1" w:styleId="afc">
    <w:name w:val="Комментарий"/>
    <w:basedOn w:val="afb"/>
    <w:next w:val="a"/>
    <w:uiPriority w:val="99"/>
    <w:rsid w:val="00E72C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sid w:val="00E72C15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rsid w:val="00E72C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f1">
    <w:name w:val="Колонтитул (левый)"/>
    <w:basedOn w:val="aff0"/>
    <w:next w:val="a"/>
    <w:uiPriority w:val="99"/>
    <w:rsid w:val="00E72C15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6"/>
      <w:szCs w:val="26"/>
    </w:rPr>
  </w:style>
  <w:style w:type="paragraph" w:customStyle="1" w:styleId="aff3">
    <w:name w:val="Колонтитул (правый)"/>
    <w:basedOn w:val="aff2"/>
    <w:next w:val="a"/>
    <w:uiPriority w:val="99"/>
    <w:rsid w:val="00E72C15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rsid w:val="00E72C15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a"/>
    <w:uiPriority w:val="99"/>
    <w:rsid w:val="00E72C15"/>
  </w:style>
  <w:style w:type="paragraph" w:customStyle="1" w:styleId="aff6">
    <w:name w:val="Моноширинный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f7">
    <w:name w:val="Найденные слова"/>
    <w:basedOn w:val="a6"/>
    <w:uiPriority w:val="99"/>
    <w:rsid w:val="00E72C15"/>
    <w:rPr>
      <w:rFonts w:cs="Times New Roman"/>
      <w:b w:val="0"/>
      <w:color w:val="26282F"/>
      <w:shd w:val="clear" w:color="auto" w:fill="FFF580"/>
    </w:rPr>
  </w:style>
  <w:style w:type="character" w:customStyle="1" w:styleId="aff8">
    <w:name w:val="Не вступил в силу"/>
    <w:basedOn w:val="a6"/>
    <w:uiPriority w:val="99"/>
    <w:rsid w:val="00E72C15"/>
    <w:rPr>
      <w:rFonts w:cs="Times New Roman"/>
      <w:b w:val="0"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a"/>
    <w:uiPriority w:val="99"/>
    <w:rsid w:val="00E72C15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Таблицы (моноширинный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ffc">
    <w:name w:val="Оглавление"/>
    <w:basedOn w:val="affb"/>
    <w:next w:val="a"/>
    <w:uiPriority w:val="99"/>
    <w:rsid w:val="00E72C15"/>
    <w:pPr>
      <w:ind w:left="140"/>
    </w:pPr>
  </w:style>
  <w:style w:type="character" w:customStyle="1" w:styleId="affd">
    <w:name w:val="Опечатки"/>
    <w:uiPriority w:val="99"/>
    <w:rsid w:val="00E72C15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E72C15"/>
    <w:rPr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E72C1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bCs w:val="0"/>
      <w:color w:val="26282F"/>
      <w:sz w:val="20"/>
      <w:szCs w:val="20"/>
    </w:rPr>
  </w:style>
  <w:style w:type="paragraph" w:customStyle="1" w:styleId="afff0">
    <w:name w:val="Подзаголовок для информации об изменениях"/>
    <w:basedOn w:val="afe"/>
    <w:next w:val="a"/>
    <w:uiPriority w:val="99"/>
    <w:rsid w:val="00E72C15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2">
    <w:name w:val="Постоянная часть *"/>
    <w:basedOn w:val="af0"/>
    <w:next w:val="a"/>
    <w:uiPriority w:val="99"/>
    <w:rsid w:val="00E72C15"/>
    <w:rPr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ff4">
    <w:name w:val="Пример."/>
    <w:basedOn w:val="a8"/>
    <w:next w:val="a"/>
    <w:uiPriority w:val="99"/>
    <w:rsid w:val="00E72C15"/>
  </w:style>
  <w:style w:type="paragraph" w:customStyle="1" w:styleId="afff5">
    <w:name w:val="Примечание."/>
    <w:basedOn w:val="a8"/>
    <w:next w:val="a"/>
    <w:uiPriority w:val="99"/>
    <w:rsid w:val="00E72C15"/>
  </w:style>
  <w:style w:type="character" w:customStyle="1" w:styleId="afff6">
    <w:name w:val="Продолжение ссылки"/>
    <w:basedOn w:val="a5"/>
    <w:uiPriority w:val="99"/>
    <w:rsid w:val="00E72C15"/>
    <w:rPr>
      <w:rFonts w:cs="Times New Roman"/>
      <w:b w:val="0"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9">
    <w:name w:val="Текст в таблице"/>
    <w:basedOn w:val="affa"/>
    <w:next w:val="a"/>
    <w:uiPriority w:val="99"/>
    <w:rsid w:val="00E72C1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b">
    <w:name w:val="Технический комментарий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c">
    <w:name w:val="Удалённый текст"/>
    <w:uiPriority w:val="99"/>
    <w:rsid w:val="00E72C15"/>
    <w:rPr>
      <w:color w:val="000000"/>
      <w:shd w:val="clear" w:color="auto" w:fill="C4C413"/>
    </w:rPr>
  </w:style>
  <w:style w:type="character" w:customStyle="1" w:styleId="afffd">
    <w:name w:val="Утратил силу"/>
    <w:basedOn w:val="a6"/>
    <w:uiPriority w:val="99"/>
    <w:rsid w:val="00E72C15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ff">
    <w:name w:val="Центрированный (таблица)"/>
    <w:basedOn w:val="affa"/>
    <w:next w:val="a"/>
    <w:uiPriority w:val="99"/>
    <w:rsid w:val="00E72C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72C1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basedOn w:val="a"/>
    <w:rsid w:val="0094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4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946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0">
    <w:name w:val="Title"/>
    <w:basedOn w:val="a"/>
    <w:next w:val="affff1"/>
    <w:link w:val="affff2"/>
    <w:qFormat/>
    <w:rsid w:val="00E401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2">
    <w:name w:val="Название Знак"/>
    <w:basedOn w:val="a0"/>
    <w:link w:val="affff0"/>
    <w:rsid w:val="00E401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ff1">
    <w:name w:val="Subtitle"/>
    <w:basedOn w:val="a"/>
    <w:next w:val="a"/>
    <w:link w:val="affff3"/>
    <w:uiPriority w:val="11"/>
    <w:qFormat/>
    <w:rsid w:val="00E40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3">
    <w:name w:val="Подзаголовок Знак"/>
    <w:basedOn w:val="a0"/>
    <w:link w:val="affff1"/>
    <w:uiPriority w:val="11"/>
    <w:rsid w:val="00E40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02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022ACC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uiPriority w:val="34"/>
    <w:qFormat/>
    <w:rsid w:val="004D0285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7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0" TargetMode="External"/><Relationship Id="rId13" Type="http://schemas.openxmlformats.org/officeDocument/2006/relationships/hyperlink" Target="http://ivo.garant.ru/document?id=10064072&amp;sub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70191362&amp;sub=108655" TargetMode="External"/><Relationship Id="rId12" Type="http://schemas.openxmlformats.org/officeDocument/2006/relationships/hyperlink" Target="http://ivo.garant.ru/document?id=10800200&amp;sub=0" TargetMode="External"/><Relationship Id="rId17" Type="http://schemas.openxmlformats.org/officeDocument/2006/relationships/hyperlink" Target="http://ivo.garant.ru/document?id=1080020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12604&amp;sub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?id=12012604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2025268&amp;sub=0" TargetMode="External"/><Relationship Id="rId10" Type="http://schemas.openxmlformats.org/officeDocument/2006/relationships/hyperlink" Target="http://ivo.garant.ru/document?id=12025268&amp;sub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5267&amp;sub=0" TargetMode="External"/><Relationship Id="rId14" Type="http://schemas.openxmlformats.org/officeDocument/2006/relationships/hyperlink" Target="http://ivo.garant.ru/document?id=120252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13351</Words>
  <Characters>76106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Farzullaeva</cp:lastModifiedBy>
  <cp:revision>2</cp:revision>
  <cp:lastPrinted>2014-12-22T08:03:00Z</cp:lastPrinted>
  <dcterms:created xsi:type="dcterms:W3CDTF">2015-06-04T06:26:00Z</dcterms:created>
  <dcterms:modified xsi:type="dcterms:W3CDTF">2015-06-04T06:26:00Z</dcterms:modified>
</cp:coreProperties>
</file>