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C97" w:rsidRPr="00A33C97" w:rsidRDefault="00A33C97" w:rsidP="00A33C97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A33C97">
        <w:rPr>
          <w:rFonts w:ascii="Times New Roman" w:eastAsia="Calibri" w:hAnsi="Times New Roman" w:cs="Times New Roman"/>
          <w:sz w:val="28"/>
          <w:szCs w:val="28"/>
          <w:lang w:val="de-DE"/>
        </w:rPr>
        <w:t>10.-11. Klasse</w:t>
      </w:r>
    </w:p>
    <w:p w:rsidR="00A33C97" w:rsidRPr="00A33C97" w:rsidRDefault="00A33C97" w:rsidP="00A33C97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A33C97">
        <w:rPr>
          <w:rFonts w:ascii="Times New Roman" w:eastAsia="Calibri" w:hAnsi="Times New Roman" w:cs="Times New Roman"/>
          <w:sz w:val="28"/>
          <w:szCs w:val="28"/>
          <w:lang w:val="de-DE"/>
        </w:rPr>
        <w:t>Landeskunde</w:t>
      </w:r>
    </w:p>
    <w:p w:rsidR="00A33C97" w:rsidRPr="00A33C97" w:rsidRDefault="00A33C97" w:rsidP="00A33C97">
      <w:pPr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Bitte unterstreichen Sie die jeweils richtige Antwort!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Wann wurde Goethe geboren?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1729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1786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1749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1832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Was war sein Vater von Beruf?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Beamter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Ingenieur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Tierarzt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Apotheker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Wo wurde Goethe geboren?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Frankfurt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Weimar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Leipzig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Berlin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Wo hat Goethe studiert?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Bremen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Leipzig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Stuttgart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München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Was hat Goethe offiziell studiert?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Jura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Maschinenbau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Medizin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Musik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In welcher französischen Stadt schloss Goethe sein Studium ab?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Paris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Marseille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Bordeaux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Straßburg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Welches Drama machte den jungen Goethe berühmt?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Die Leiden des jungen Werther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Kabale und Liebe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 xml:space="preserve">Nathan der Weise 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Der sterbende Cato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Sein Drama „Götz von Berlichingen“ gehört zu welcher literarischen Epoche?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Klassik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Romantik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Sturm und Drang</w:t>
      </w:r>
      <w:r w:rsidRPr="00A33C97">
        <w:rPr>
          <w:rFonts w:ascii="Times New Roman" w:eastAsia="Calibri" w:hAnsi="Times New Roman" w:cs="Times New Roman"/>
          <w:lang w:val="de-DE"/>
        </w:rPr>
        <w:tab/>
        <w:t>Biedermeier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In welcher thüringischen Stadt lebte Goethe?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Jena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Erfurt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Gotha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Weimar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Welchen Beruf übte er dort als erstes aus?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Staatsminister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Händler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Bankier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Diplomat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Wohin führte Goethes berühmteste Reise?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Frankreich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England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Italien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Dänemark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Wann fand diese Reise statt?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1816-1818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1799-1801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1830-1832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1786-1788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Wer war Goethes berühmteste Geliebte?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Charlotte von Stein</w:t>
      </w:r>
      <w:r w:rsidRPr="00A33C97">
        <w:rPr>
          <w:rFonts w:ascii="Times New Roman" w:eastAsia="Calibri" w:hAnsi="Times New Roman" w:cs="Times New Roman"/>
          <w:lang w:val="de-DE"/>
        </w:rPr>
        <w:tab/>
        <w:t>Bettina von Arnim</w:t>
      </w:r>
      <w:r w:rsidRPr="00A33C97">
        <w:rPr>
          <w:rFonts w:ascii="Times New Roman" w:eastAsia="Calibri" w:hAnsi="Times New Roman" w:cs="Times New Roman"/>
          <w:lang w:val="de-DE"/>
        </w:rPr>
        <w:tab/>
        <w:t>Eva König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Margaretha Brand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Welches ist sein berühmtestes Werk?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Nathan der Weise</w:t>
      </w:r>
      <w:r w:rsidRPr="00A33C97">
        <w:rPr>
          <w:rFonts w:ascii="Times New Roman" w:eastAsia="Calibri" w:hAnsi="Times New Roman" w:cs="Times New Roman"/>
          <w:lang w:val="de-DE"/>
        </w:rPr>
        <w:tab/>
        <w:t>Die Räuber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Faust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Kabale und Liebe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Wer war Goethes bester Freund?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Winckelmann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Kant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Lessing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Schiller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Welchen berühmten Politiker traf Goethe persönlich?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proofErr w:type="gramStart"/>
      <w:r w:rsidRPr="00A33C97">
        <w:rPr>
          <w:rFonts w:ascii="Times New Roman" w:eastAsia="Calibri" w:hAnsi="Times New Roman" w:cs="Times New Roman"/>
          <w:lang w:val="en-US"/>
        </w:rPr>
        <w:t>Napoleon I.</w:t>
      </w:r>
      <w:proofErr w:type="gramEnd"/>
      <w:r w:rsidRPr="00A33C97">
        <w:rPr>
          <w:rFonts w:ascii="Times New Roman" w:eastAsia="Calibri" w:hAnsi="Times New Roman" w:cs="Times New Roman"/>
          <w:lang w:val="en-US"/>
        </w:rPr>
        <w:t xml:space="preserve"> </w:t>
      </w:r>
      <w:r w:rsidRPr="00A33C97">
        <w:rPr>
          <w:rFonts w:ascii="Times New Roman" w:eastAsia="Calibri" w:hAnsi="Times New Roman" w:cs="Times New Roman"/>
          <w:lang w:val="en-US"/>
        </w:rPr>
        <w:tab/>
      </w:r>
      <w:r w:rsidRPr="00A33C97">
        <w:rPr>
          <w:rFonts w:ascii="Times New Roman" w:eastAsia="Calibri" w:hAnsi="Times New Roman" w:cs="Times New Roman"/>
          <w:lang w:val="en-US"/>
        </w:rPr>
        <w:tab/>
        <w:t>Wilhelm II.</w:t>
      </w:r>
      <w:r w:rsidRPr="00A33C97">
        <w:rPr>
          <w:rFonts w:ascii="Times New Roman" w:eastAsia="Calibri" w:hAnsi="Times New Roman" w:cs="Times New Roman"/>
          <w:lang w:val="en-US"/>
        </w:rPr>
        <w:tab/>
      </w:r>
      <w:r w:rsidRPr="00A33C97">
        <w:rPr>
          <w:rFonts w:ascii="Times New Roman" w:eastAsia="Calibri" w:hAnsi="Times New Roman" w:cs="Times New Roman"/>
          <w:lang w:val="en-US"/>
        </w:rPr>
        <w:tab/>
      </w:r>
      <w:proofErr w:type="gramStart"/>
      <w:r w:rsidRPr="00A33C97">
        <w:rPr>
          <w:rFonts w:ascii="Times New Roman" w:eastAsia="Calibri" w:hAnsi="Times New Roman" w:cs="Times New Roman"/>
          <w:lang w:val="en-US"/>
        </w:rPr>
        <w:t>Maximilian I.</w:t>
      </w:r>
      <w:proofErr w:type="gramEnd"/>
      <w:r w:rsidRPr="00A33C97">
        <w:rPr>
          <w:rFonts w:ascii="Times New Roman" w:eastAsia="Calibri" w:hAnsi="Times New Roman" w:cs="Times New Roman"/>
          <w:lang w:val="en-US"/>
        </w:rPr>
        <w:t xml:space="preserve"> </w:t>
      </w:r>
      <w:r w:rsidRPr="00A33C97">
        <w:rPr>
          <w:rFonts w:ascii="Times New Roman" w:eastAsia="Calibri" w:hAnsi="Times New Roman" w:cs="Times New Roman"/>
          <w:lang w:val="en-US"/>
        </w:rPr>
        <w:tab/>
      </w:r>
      <w:r w:rsidRPr="00A33C97">
        <w:rPr>
          <w:rFonts w:ascii="Times New Roman" w:eastAsia="Calibri" w:hAnsi="Times New Roman" w:cs="Times New Roman"/>
          <w:lang w:val="en-US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>Ludwig Wilhelm IV.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Womit beschäftigte sich Goethes naturwissenschaftliches Hauptwerk?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Anatomie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Sterne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Farben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Dampfmaschinen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Welches seiner Werke besitzt zwei Teile?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Egmont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proofErr w:type="spellStart"/>
      <w:r w:rsidRPr="00A33C97">
        <w:rPr>
          <w:rFonts w:ascii="Times New Roman" w:eastAsia="Calibri" w:hAnsi="Times New Roman" w:cs="Times New Roman"/>
          <w:lang w:val="de-DE"/>
        </w:rPr>
        <w:t>Torquato</w:t>
      </w:r>
      <w:proofErr w:type="spellEnd"/>
      <w:r w:rsidRPr="00A33C97">
        <w:rPr>
          <w:rFonts w:ascii="Times New Roman" w:eastAsia="Calibri" w:hAnsi="Times New Roman" w:cs="Times New Roman"/>
          <w:lang w:val="de-DE"/>
        </w:rPr>
        <w:t xml:space="preserve"> Tasso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 xml:space="preserve">Iphigenie auf </w:t>
      </w:r>
      <w:proofErr w:type="spellStart"/>
      <w:r w:rsidRPr="00A33C97">
        <w:rPr>
          <w:rFonts w:ascii="Times New Roman" w:eastAsia="Calibri" w:hAnsi="Times New Roman" w:cs="Times New Roman"/>
          <w:lang w:val="de-DE"/>
        </w:rPr>
        <w:t>Tauris</w:t>
      </w:r>
      <w:proofErr w:type="spellEnd"/>
      <w:r w:rsidRPr="00A33C97">
        <w:rPr>
          <w:rFonts w:ascii="Times New Roman" w:eastAsia="Calibri" w:hAnsi="Times New Roman" w:cs="Times New Roman"/>
          <w:lang w:val="de-DE"/>
        </w:rPr>
        <w:tab/>
        <w:t>Faust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Der sogenannte „Schwäbische Gruß“ ist das Zitat welches Protagonisten?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Faust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Iphigenie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Wilhelm Meister</w:t>
      </w:r>
      <w:r w:rsidRPr="00A33C97">
        <w:rPr>
          <w:rFonts w:ascii="Times New Roman" w:eastAsia="Calibri" w:hAnsi="Times New Roman" w:cs="Times New Roman"/>
          <w:lang w:val="de-DE"/>
        </w:rPr>
        <w:tab/>
        <w:t xml:space="preserve">Götz </w:t>
      </w:r>
    </w:p>
    <w:p w:rsidR="00A33C97" w:rsidRPr="00A33C97" w:rsidRDefault="00A33C97" w:rsidP="00A33C9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Wann starb Goethe?</w:t>
      </w:r>
    </w:p>
    <w:p w:rsidR="00A33C97" w:rsidRPr="00A33C97" w:rsidRDefault="00A33C97" w:rsidP="00A33C97">
      <w:pPr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A33C97">
        <w:rPr>
          <w:rFonts w:ascii="Times New Roman" w:eastAsia="Calibri" w:hAnsi="Times New Roman" w:cs="Times New Roman"/>
          <w:lang w:val="de-DE"/>
        </w:rPr>
        <w:t>1832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1896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1799</w:t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</w:r>
      <w:r w:rsidRPr="00A33C97">
        <w:rPr>
          <w:rFonts w:ascii="Times New Roman" w:eastAsia="Calibri" w:hAnsi="Times New Roman" w:cs="Times New Roman"/>
          <w:lang w:val="de-DE"/>
        </w:rPr>
        <w:tab/>
        <w:t>1801</w:t>
      </w:r>
    </w:p>
    <w:p w:rsidR="00A33C97" w:rsidRPr="00A33C97" w:rsidRDefault="00A33C97" w:rsidP="00A33C97">
      <w:pPr>
        <w:spacing w:line="360" w:lineRule="auto"/>
        <w:jc w:val="right"/>
        <w:rPr>
          <w:rFonts w:ascii="Times New Roman" w:eastAsia="Calibri" w:hAnsi="Times New Roman" w:cs="Times New Roman"/>
          <w:lang w:val="de-DE"/>
        </w:rPr>
      </w:pPr>
      <w:bookmarkStart w:id="0" w:name="_GoBack"/>
      <w:bookmarkEnd w:id="0"/>
    </w:p>
    <w:p w:rsidR="00B35A21" w:rsidRDefault="00B35A21"/>
    <w:sectPr w:rsidR="00B35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B6AD4"/>
    <w:multiLevelType w:val="hybridMultilevel"/>
    <w:tmpl w:val="2BDCF5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C97"/>
    <w:rsid w:val="001C5DCB"/>
    <w:rsid w:val="00A33C97"/>
    <w:rsid w:val="00B3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CB"/>
  </w:style>
  <w:style w:type="paragraph" w:styleId="3">
    <w:name w:val="heading 3"/>
    <w:basedOn w:val="a"/>
    <w:link w:val="30"/>
    <w:uiPriority w:val="9"/>
    <w:qFormat/>
    <w:rsid w:val="001C5D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C5D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CB"/>
  </w:style>
  <w:style w:type="paragraph" w:styleId="3">
    <w:name w:val="heading 3"/>
    <w:basedOn w:val="a"/>
    <w:link w:val="30"/>
    <w:uiPriority w:val="9"/>
    <w:qFormat/>
    <w:rsid w:val="001C5D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C5D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UdSU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2014-11-11T10:55:00Z</dcterms:created>
  <dcterms:modified xsi:type="dcterms:W3CDTF">2014-11-11T10:57:00Z</dcterms:modified>
</cp:coreProperties>
</file>